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16" w:rsidRDefault="007C18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1816" w:rsidRDefault="007C1816">
      <w:pPr>
        <w:pStyle w:val="ConsPlusNormal"/>
        <w:jc w:val="both"/>
      </w:pPr>
    </w:p>
    <w:p w:rsidR="007C1816" w:rsidRDefault="007C1816">
      <w:pPr>
        <w:pStyle w:val="ConsPlusNormal"/>
      </w:pPr>
      <w:r>
        <w:t>Зарегистрировано в Минюсте России 25 декабря 2012 г. N 26373</w:t>
      </w:r>
    </w:p>
    <w:p w:rsidR="007C1816" w:rsidRDefault="007C1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816" w:rsidRDefault="007C1816">
      <w:pPr>
        <w:pStyle w:val="ConsPlusNormal"/>
      </w:pPr>
    </w:p>
    <w:p w:rsidR="007C1816" w:rsidRDefault="007C1816">
      <w:pPr>
        <w:pStyle w:val="ConsPlusTitle"/>
        <w:jc w:val="center"/>
      </w:pPr>
      <w:r>
        <w:t>МИНИСТЕРСТВО ЗДРАВООХРАНЕНИЯ РОССИЙСКОЙ ФЕДЕРАЦИИ</w:t>
      </w:r>
    </w:p>
    <w:p w:rsidR="007C1816" w:rsidRDefault="007C1816">
      <w:pPr>
        <w:pStyle w:val="ConsPlusTitle"/>
        <w:jc w:val="center"/>
      </w:pPr>
    </w:p>
    <w:p w:rsidR="007C1816" w:rsidRDefault="007C1816">
      <w:pPr>
        <w:pStyle w:val="ConsPlusTitle"/>
        <w:jc w:val="center"/>
      </w:pPr>
      <w:r>
        <w:t>ПРИКАЗ</w:t>
      </w:r>
    </w:p>
    <w:p w:rsidR="007C1816" w:rsidRDefault="007C1816">
      <w:pPr>
        <w:pStyle w:val="ConsPlusTitle"/>
        <w:jc w:val="center"/>
      </w:pPr>
      <w:r>
        <w:t>от 12 ноября 2012 г. N 900н</w:t>
      </w:r>
    </w:p>
    <w:p w:rsidR="007C1816" w:rsidRDefault="007C1816">
      <w:pPr>
        <w:pStyle w:val="ConsPlusTitle"/>
        <w:jc w:val="center"/>
      </w:pPr>
    </w:p>
    <w:p w:rsidR="007C1816" w:rsidRDefault="007C1816">
      <w:pPr>
        <w:pStyle w:val="ConsPlusTitle"/>
        <w:jc w:val="center"/>
      </w:pPr>
      <w:r>
        <w:t>ОБ УТВЕРЖДЕНИИ ПОРЯДКА</w:t>
      </w:r>
    </w:p>
    <w:p w:rsidR="007C1816" w:rsidRDefault="007C1816">
      <w:pPr>
        <w:pStyle w:val="ConsPlusTitle"/>
        <w:jc w:val="center"/>
      </w:pPr>
      <w:r>
        <w:t>ОКАЗАНИЯ МЕДИЦИНСКОЙ ПОМОЩИ ВЗРОСЛОМУ НАСЕЛЕНИЮ</w:t>
      </w:r>
    </w:p>
    <w:p w:rsidR="007C1816" w:rsidRDefault="007C1816">
      <w:pPr>
        <w:pStyle w:val="ConsPlusTitle"/>
        <w:jc w:val="center"/>
      </w:pPr>
      <w:r>
        <w:t>ПО ПРОФИЛЮ "РЕВМАТОЛОГИЯ"</w:t>
      </w:r>
    </w:p>
    <w:p w:rsidR="007C1816" w:rsidRDefault="007C1816">
      <w:pPr>
        <w:pStyle w:val="ConsPlusNormal"/>
        <w:jc w:val="center"/>
      </w:pPr>
    </w:p>
    <w:p w:rsidR="007C1816" w:rsidRDefault="007C181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C1816" w:rsidRDefault="007C18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7C1816" w:rsidRDefault="007C181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Министр</w:t>
      </w:r>
    </w:p>
    <w:p w:rsidR="007C1816" w:rsidRDefault="007C1816">
      <w:pPr>
        <w:pStyle w:val="ConsPlusNormal"/>
        <w:jc w:val="right"/>
      </w:pPr>
      <w:r>
        <w:t>В.И.СКВОРЦОВА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Утверждено</w:t>
      </w:r>
    </w:p>
    <w:p w:rsidR="007C1816" w:rsidRDefault="007C1816">
      <w:pPr>
        <w:pStyle w:val="ConsPlusNormal"/>
        <w:jc w:val="right"/>
      </w:pPr>
      <w:r>
        <w:t>приказом 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Title"/>
        <w:jc w:val="center"/>
      </w:pPr>
      <w:bookmarkStart w:id="1" w:name="P29"/>
      <w:bookmarkEnd w:id="1"/>
      <w:r>
        <w:t>ПОРЯДОК</w:t>
      </w:r>
    </w:p>
    <w:p w:rsidR="007C1816" w:rsidRDefault="007C1816">
      <w:pPr>
        <w:pStyle w:val="ConsPlusTitle"/>
        <w:jc w:val="center"/>
      </w:pPr>
      <w:r>
        <w:t>ОКАЗАНИЯ МЕДИЦИНСКОЙ ПОМОЩИ ВЗРОСЛОМУ НАСЕЛЕНИЮ</w:t>
      </w:r>
    </w:p>
    <w:p w:rsidR="007C1816" w:rsidRDefault="007C1816">
      <w:pPr>
        <w:pStyle w:val="ConsPlusTitle"/>
        <w:jc w:val="center"/>
      </w:pPr>
      <w:r>
        <w:t>ПО ПРОФИЛЮ "РЕВМАТОЛОГИЯ"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7C1816" w:rsidRDefault="007C1816">
      <w:pPr>
        <w:pStyle w:val="ConsPlusNormal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7C1816" w:rsidRDefault="007C181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C1816" w:rsidRDefault="007C181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C1816" w:rsidRDefault="007C181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7C1816" w:rsidRDefault="007C181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C1816" w:rsidRDefault="007C181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C1816" w:rsidRDefault="007C1816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</w:t>
      </w:r>
      <w:r>
        <w:lastRenderedPageBreak/>
        <w:t>формированию здорового образа жизни и санитарно-гигиеническому просвещению.</w:t>
      </w:r>
    </w:p>
    <w:p w:rsidR="007C1816" w:rsidRDefault="007C181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7C1816" w:rsidRDefault="007C181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C1816" w:rsidRDefault="007C181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C1816" w:rsidRDefault="007C181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7C1816" w:rsidRDefault="007C1816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7C1816" w:rsidRDefault="007C1816">
      <w:pPr>
        <w:pStyle w:val="ConsPlusNormal"/>
        <w:ind w:firstLine="540"/>
        <w:jc w:val="both"/>
      </w:pPr>
      <w:r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7C1816" w:rsidRDefault="007C1816">
      <w:pPr>
        <w:pStyle w:val="ConsPlusNormal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7C1816" w:rsidRDefault="007C1816">
      <w:pPr>
        <w:pStyle w:val="ConsPlusNormal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7C1816" w:rsidRDefault="007C1816">
      <w:pPr>
        <w:pStyle w:val="ConsPlusNormal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7C1816" w:rsidRDefault="007C1816">
      <w:pPr>
        <w:pStyle w:val="ConsPlusNormal"/>
        <w:ind w:firstLine="540"/>
        <w:jc w:val="both"/>
      </w:pPr>
      <w:r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7C1816" w:rsidRDefault="007C1816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7C1816" w:rsidRDefault="007C1816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7C1816" w:rsidRDefault="007C1816">
      <w:pPr>
        <w:pStyle w:val="ConsPlusNormal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7C1816" w:rsidRDefault="007C1816">
      <w:pPr>
        <w:pStyle w:val="ConsPlusNormal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7C1816" w:rsidRDefault="007C1816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7C1816" w:rsidRDefault="007C1816">
      <w:pPr>
        <w:pStyle w:val="ConsPlusNormal"/>
        <w:ind w:firstLine="540"/>
        <w:jc w:val="both"/>
      </w:pPr>
      <w: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C1816" w:rsidRDefault="007C1816">
      <w:pPr>
        <w:pStyle w:val="ConsPlusNormal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7C1816" w:rsidRDefault="007C1816">
      <w:pPr>
        <w:pStyle w:val="ConsPlusNormal"/>
        <w:ind w:firstLine="540"/>
        <w:jc w:val="both"/>
      </w:pPr>
      <w: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</w:t>
      </w:r>
      <w:r>
        <w:lastRenderedPageBreak/>
        <w:t xml:space="preserve">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C1816" w:rsidRDefault="007C1816">
      <w:pPr>
        <w:pStyle w:val="ConsPlusNormal"/>
        <w:ind w:firstLine="540"/>
        <w:jc w:val="both"/>
      </w:pPr>
      <w: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7C1816" w:rsidRDefault="007C1816">
      <w:pPr>
        <w:pStyle w:val="ConsPlusNormal"/>
        <w:ind w:firstLine="540"/>
        <w:jc w:val="both"/>
      </w:pPr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7C1816" w:rsidRDefault="007C1816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1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jc w:val="center"/>
      </w:pPr>
    </w:p>
    <w:p w:rsidR="007C1816" w:rsidRDefault="007C1816">
      <w:pPr>
        <w:pStyle w:val="ConsPlusNormal"/>
        <w:jc w:val="center"/>
      </w:pPr>
      <w:bookmarkStart w:id="2" w:name="P76"/>
      <w:bookmarkEnd w:id="2"/>
      <w:r>
        <w:t>ПРАВИЛА ОРГАНИЗАЦИИ ДЕЯТЕЛЬНОСТИ КАБИНЕТА ВРАЧА-РЕВМАТОЛОГА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</w:t>
      </w:r>
      <w:r>
        <w:lastRenderedPageBreak/>
        <w:t>ревматолога (далее - Кабинет), который является структурным подразделением медицинской организации.</w:t>
      </w:r>
    </w:p>
    <w:p w:rsidR="007C1816" w:rsidRDefault="007C1816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7C1816" w:rsidRDefault="007C1816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7C1816" w:rsidRDefault="007C181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7C1816" w:rsidRDefault="007C181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7C1816" w:rsidRDefault="007C1816">
      <w:pPr>
        <w:pStyle w:val="ConsPlusNormal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7C1816" w:rsidRDefault="007C1816">
      <w:pPr>
        <w:pStyle w:val="ConsPlusNormal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7C1816" w:rsidRDefault="007C1816">
      <w:pPr>
        <w:pStyle w:val="ConsPlusNormal"/>
        <w:ind w:firstLine="540"/>
        <w:jc w:val="both"/>
      </w:pPr>
      <w:r>
        <w:t>диспансерное наблюдение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7C1816" w:rsidRDefault="007C181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C1816" w:rsidRDefault="007C1816">
      <w:pPr>
        <w:pStyle w:val="ConsPlusNormal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7C1816" w:rsidRDefault="007C1816">
      <w:pPr>
        <w:pStyle w:val="ConsPlusNormal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разработка и проведение санитарно-просветительных мероприятий;</w:t>
      </w:r>
    </w:p>
    <w:p w:rsidR="007C1816" w:rsidRDefault="007C1816">
      <w:pPr>
        <w:pStyle w:val="ConsPlusNormal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2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lastRenderedPageBreak/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jc w:val="center"/>
      </w:pPr>
    </w:p>
    <w:p w:rsidR="007C1816" w:rsidRDefault="007C1816">
      <w:pPr>
        <w:pStyle w:val="ConsPlusNormal"/>
        <w:jc w:val="center"/>
      </w:pPr>
      <w:bookmarkStart w:id="3" w:name="P110"/>
      <w:bookmarkEnd w:id="3"/>
      <w:r>
        <w:t>РЕКОМЕНДУЕМЫЕ ШТАТНЫЕ НОРМАТИВЫ КАБИНЕТА ВРАЧА-РЕВМАТОЛОГА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4440"/>
      </w:tblGrid>
      <w:tr w:rsidR="007C1816">
        <w:trPr>
          <w:trHeight w:val="240"/>
        </w:trPr>
        <w:tc>
          <w:tcPr>
            <w:tcW w:w="96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4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7C181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Врач-ревматолог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50 000 прикрепленного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населения                          </w:t>
            </w:r>
          </w:p>
        </w:tc>
      </w:tr>
      <w:tr w:rsidR="007C181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1 врача-ревматолога           </w:t>
            </w:r>
          </w:p>
        </w:tc>
      </w:tr>
      <w:tr w:rsidR="007C181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0,25 на кабинет      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Примечания:</w:t>
      </w:r>
    </w:p>
    <w:p w:rsidR="007C1816" w:rsidRDefault="007C1816">
      <w:pPr>
        <w:pStyle w:val="ConsPlusNormal"/>
        <w:ind w:firstLine="540"/>
        <w:jc w:val="both"/>
      </w:pPr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7C1816" w:rsidRDefault="007C181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7C1816" w:rsidRDefault="007C181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3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4" w:name="P142"/>
      <w:bookmarkEnd w:id="4"/>
      <w:r>
        <w:t>СТАНДАРТ ОСНАЩЕНИЯ КАБИНЕТА ВРАЧА-РЕВМАТОЛОГА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Шкаф   для   хранения   лекарственных  средств  и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lastRenderedPageBreak/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4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r>
        <w:t>ПРАВИЛА</w:t>
      </w:r>
    </w:p>
    <w:p w:rsidR="007C1816" w:rsidRDefault="007C1816">
      <w:pPr>
        <w:pStyle w:val="ConsPlusNormal"/>
        <w:jc w:val="center"/>
      </w:pPr>
      <w:r>
        <w:t>ОРГАНИЗАЦИИ ДЕЯТЕЛЬНОСТИ РЕВМАТОЛОГИЧЕСКОГО ОТДЕЛЕНИЯ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7C1816" w:rsidRDefault="007C1816">
      <w:pPr>
        <w:pStyle w:val="ConsPlusNormal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7C1816" w:rsidRDefault="007C181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C1816" w:rsidRDefault="007C1816">
      <w:pPr>
        <w:pStyle w:val="ConsPlusNormal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7C1816" w:rsidRDefault="007C1816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</w:t>
      </w:r>
      <w:r>
        <w:lastRenderedPageBreak/>
        <w:t xml:space="preserve">с учетом рекомендуемых штатных нормативов, предусмотренных </w:t>
      </w:r>
      <w:hyperlink w:anchor="P23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7C1816" w:rsidRDefault="007C1816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7C1816" w:rsidRDefault="007C1816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7C1816" w:rsidRDefault="007C1816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7C1816" w:rsidRDefault="007C1816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7C1816" w:rsidRDefault="007C1816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7C1816" w:rsidRDefault="007C181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C1816" w:rsidRDefault="007C181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C1816" w:rsidRDefault="007C1816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7C1816" w:rsidRDefault="007C1816">
      <w:pPr>
        <w:pStyle w:val="ConsPlusNormal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5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5" w:name="P237"/>
      <w:bookmarkEnd w:id="5"/>
      <w:r>
        <w:t>РЕКОМЕНДУЕМЫЕ ШТАТНЫЕ НОРМАТИВЫ</w:t>
      </w:r>
    </w:p>
    <w:p w:rsidR="007C1816" w:rsidRDefault="007C1816">
      <w:pPr>
        <w:pStyle w:val="ConsPlusNormal"/>
        <w:jc w:val="center"/>
      </w:pPr>
      <w:r>
        <w:t>РЕВМАТОЛОГИЧЕСКОГО ОТДЕЛЕНИЯ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408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408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ревматолог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Врач-ревматолог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Медицинская сестра процедурного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кабинета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отделение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3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1 (для уборки помещений);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1 (для санитарной обработки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больных)          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6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6" w:name="P283"/>
      <w:bookmarkEnd w:id="6"/>
      <w:r>
        <w:t>СТАНДАРТ ОСНАЩЕНИЯ РЕВМАТОЛОГИЧЕСКОГО ОТДЕЛЕНИЯ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r>
        <w:t>1. Стандарт оснащения ревматологического отделения</w:t>
      </w:r>
    </w:p>
    <w:p w:rsidR="007C1816" w:rsidRDefault="007C1816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7C1816" w:rsidRDefault="007C1816">
      <w:pPr>
        <w:pStyle w:val="ConsPlusNormal"/>
        <w:jc w:val="center"/>
      </w:pPr>
      <w:r>
        <w:t>внутрисуставных манипуляций)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Функциональная кровать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Кислородная подводка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койку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Противопролежневые матрасы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Прикроватный столик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Кресло-каталка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Тележка (каталка) для перевозки больных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Тележка грузовая межкорпусная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не менее 2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Тонометр  для  измерения  артериального  давления с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манжетой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Бактерицидный   облучатель  воздуха,  в  том  числе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переносной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Кардиомонитор     с     неинвазивным     измерением</w:t>
            </w:r>
          </w:p>
          <w:p w:rsidR="007C1816" w:rsidRDefault="007C1816">
            <w:pPr>
              <w:pStyle w:val="ConsPlusNonformat"/>
              <w:jc w:val="both"/>
            </w:pPr>
            <w:r>
              <w:t>артериального  давления, частоты дыхания, насыщения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крови кислородом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r>
        <w:t>2. Стандарт оснащения процедурного кабинета для проведения</w:t>
      </w:r>
    </w:p>
    <w:p w:rsidR="007C1816" w:rsidRDefault="007C1816">
      <w:pPr>
        <w:pStyle w:val="ConsPlusNormal"/>
        <w:jc w:val="center"/>
      </w:pPr>
      <w:r>
        <w:t>внутрисуставных манипуляций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для лекарственных средств и медицинских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изделий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Шкаф для хранения лекарственных средств и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медицинских инструментов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Аптечка с противошоковыми препаратами для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неотложной медицинской помощи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манжетой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7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r>
        <w:lastRenderedPageBreak/>
        <w:t>ПРАВИЛА</w:t>
      </w:r>
    </w:p>
    <w:p w:rsidR="007C1816" w:rsidRDefault="007C1816">
      <w:pPr>
        <w:pStyle w:val="ConsPlusNormal"/>
        <w:jc w:val="center"/>
      </w:pPr>
      <w:r>
        <w:t>ОРГАНИЗАЦИИ ДЕЯТЕЛЬНОСТИ КАБИНЕТА ТЕРАПИИ ГЕННО-ИНЖЕНЕРНЫМИ</w:t>
      </w:r>
    </w:p>
    <w:p w:rsidR="007C1816" w:rsidRDefault="007C1816">
      <w:pPr>
        <w:pStyle w:val="ConsPlusNormal"/>
        <w:jc w:val="center"/>
      </w:pPr>
      <w:r>
        <w:t>БИОЛОГИЧЕСКИМИ ПРЕПАРАТАМИ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7C1816" w:rsidRDefault="007C1816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7C1816" w:rsidRDefault="007C1816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 w:rsidR="007C1816" w:rsidRDefault="007C181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1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7C1816" w:rsidRDefault="007C181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44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7C1816" w:rsidRDefault="007C1816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7C1816" w:rsidRDefault="007C1816">
      <w:pPr>
        <w:pStyle w:val="ConsPlusNormal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7C1816" w:rsidRDefault="007C1816">
      <w:pPr>
        <w:pStyle w:val="ConsPlusNormal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7C1816" w:rsidRDefault="007C1816">
      <w:pPr>
        <w:pStyle w:val="ConsPlusNormal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7C1816" w:rsidRDefault="007C1816">
      <w:pPr>
        <w:pStyle w:val="ConsPlusNormal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7C1816" w:rsidRDefault="007C1816">
      <w:pPr>
        <w:pStyle w:val="ConsPlusNormal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7C1816" w:rsidRDefault="007C1816">
      <w:pPr>
        <w:pStyle w:val="ConsPlusNormal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7C1816" w:rsidRDefault="007C181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8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lastRenderedPageBreak/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jc w:val="center"/>
      </w:pPr>
    </w:p>
    <w:p w:rsidR="007C1816" w:rsidRDefault="007C1816">
      <w:pPr>
        <w:pStyle w:val="ConsPlusNormal"/>
        <w:jc w:val="center"/>
      </w:pPr>
      <w:bookmarkStart w:id="7" w:name="P413"/>
      <w:bookmarkEnd w:id="7"/>
      <w:r>
        <w:t>РЕКОМЕНДУЕМЫЕ ШТАТНЫЕ НОРМАТИВЫ</w:t>
      </w:r>
    </w:p>
    <w:p w:rsidR="007C1816" w:rsidRDefault="007C1816">
      <w:pPr>
        <w:pStyle w:val="ConsPlusNormal"/>
        <w:jc w:val="center"/>
      </w:pPr>
      <w:r>
        <w:t>КАБИНЕТА ТЕРАПИИ ГЕННО-ИНЖЕНЕРНЫМИ</w:t>
      </w:r>
    </w:p>
    <w:p w:rsidR="007C1816" w:rsidRDefault="007C1816">
      <w:pPr>
        <w:pStyle w:val="ConsPlusNormal"/>
        <w:jc w:val="center"/>
      </w:pPr>
      <w:r>
        <w:t>БИОЛОГИЧЕСКИМИ ПРЕПАРАТАМИ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0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Врач-ревматолог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500 больных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Медицинская сестра процедурного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кабинета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ревматолога      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0,25 на кабинет (для уборки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помещений)         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Примечания:</w:t>
      </w:r>
    </w:p>
    <w:p w:rsidR="007C1816" w:rsidRDefault="007C1816">
      <w:pPr>
        <w:pStyle w:val="ConsPlusNormal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7C1816" w:rsidRDefault="007C181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7C1816" w:rsidRDefault="007C181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9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8" w:name="P448"/>
      <w:bookmarkEnd w:id="8"/>
      <w:r>
        <w:t>СТАНДАРТ</w:t>
      </w:r>
    </w:p>
    <w:p w:rsidR="007C1816" w:rsidRDefault="007C1816">
      <w:pPr>
        <w:pStyle w:val="ConsPlusNormal"/>
        <w:jc w:val="center"/>
      </w:pPr>
      <w:r>
        <w:t>ОСНАЩЕНИЯ КАБИНЕТА ТЕРАПИИ ГЕННО-ИНЖЕНЕРНЫМИ</w:t>
      </w:r>
    </w:p>
    <w:p w:rsidR="007C1816" w:rsidRDefault="007C1816">
      <w:pPr>
        <w:pStyle w:val="ConsPlusNormal"/>
        <w:jc w:val="center"/>
      </w:pPr>
      <w:r>
        <w:t>БИОЛОГИЧЕСКИМИ ПРЕПАРАТАМИ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76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6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Кушетка процедурная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Рабочее место врача-ревматолога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lastRenderedPageBreak/>
              <w:t xml:space="preserve">3.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Рабочее место медицинской сестры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для лекарственных средств и медицинских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Штатив для длительных инфузионных вливаний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Шкаф для лекарственных средств и медицинских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Холодильник медицинский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Аптечка первой помощи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Монитор кардиологический (ЭКГ)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Насос-дозатор инфузионный (регулятор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инфузионный)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Электрокардиограф многоканальный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Набор для трахеостомии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Аппарат дыхательный ручной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Термометр медицинский цифровой (электронный)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Фонендоскоп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Измеритель артериального давления   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манометрический мембранный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Облучатель-рециркулятор воздуха     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7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Весы медицинские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10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r>
        <w:t>ПРАВИЛА</w:t>
      </w:r>
    </w:p>
    <w:p w:rsidR="007C1816" w:rsidRDefault="007C1816">
      <w:pPr>
        <w:pStyle w:val="ConsPlusNormal"/>
        <w:jc w:val="center"/>
      </w:pPr>
      <w:r>
        <w:t>ОРГАНИЗАЦИИ ДЕЯТЕЛЬНОСТИ ЦЕНТРА</w:t>
      </w:r>
    </w:p>
    <w:p w:rsidR="007C1816" w:rsidRDefault="007C1816">
      <w:pPr>
        <w:pStyle w:val="ConsPlusNormal"/>
        <w:jc w:val="center"/>
      </w:pPr>
      <w:r>
        <w:t>МЕДИЦИНСКОГО РЕВМАТОЛОГИЧЕСКОГО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7C1816" w:rsidRDefault="007C1816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7C1816" w:rsidRDefault="007C1816">
      <w:pPr>
        <w:pStyle w:val="ConsPlusNormal"/>
        <w:ind w:firstLine="540"/>
        <w:jc w:val="both"/>
      </w:pPr>
      <w: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</w:t>
      </w:r>
      <w:r>
        <w:lastRenderedPageBreak/>
        <w:t>организации.</w:t>
      </w:r>
    </w:p>
    <w:p w:rsidR="007C1816" w:rsidRDefault="007C1816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7C1816" w:rsidRDefault="007C1816">
      <w:pPr>
        <w:pStyle w:val="ConsPlusNormal"/>
        <w:ind w:firstLine="540"/>
        <w:jc w:val="both"/>
      </w:pPr>
      <w: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55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58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7C1816" w:rsidRDefault="007C1816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7C1816" w:rsidRDefault="007C181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7C1816" w:rsidRDefault="007C1816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7C1816" w:rsidRDefault="007C1816">
      <w:pPr>
        <w:pStyle w:val="ConsPlusNormal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7C1816" w:rsidRDefault="007C1816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7C1816" w:rsidRDefault="007C1816">
      <w:pPr>
        <w:pStyle w:val="ConsPlusNormal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7C1816" w:rsidRDefault="007C1816">
      <w:pPr>
        <w:pStyle w:val="ConsPlusNormal"/>
        <w:ind w:firstLine="540"/>
        <w:jc w:val="both"/>
      </w:pPr>
      <w:r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7C1816" w:rsidRDefault="007C1816">
      <w:pPr>
        <w:pStyle w:val="ConsPlusNormal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7C1816" w:rsidRDefault="007C1816">
      <w:pPr>
        <w:pStyle w:val="ConsPlusNormal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7C1816" w:rsidRDefault="007C1816">
      <w:pPr>
        <w:pStyle w:val="ConsPlusNormal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7C1816" w:rsidRDefault="007C181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C1816" w:rsidRDefault="007C181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C1816" w:rsidRDefault="007C1816">
      <w:pPr>
        <w:pStyle w:val="ConsPlusNormal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7C1816" w:rsidRDefault="007C1816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lastRenderedPageBreak/>
        <w:t>Приложение N 11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9" w:name="P553"/>
      <w:bookmarkEnd w:id="9"/>
      <w:r>
        <w:t>РЕКОМЕНДУЕМЫЕ ШТАТНЫЕ НОРМАТИВЫ</w:t>
      </w:r>
    </w:p>
    <w:p w:rsidR="007C1816" w:rsidRDefault="007C1816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7C1816" w:rsidRDefault="007C1816">
      <w:pPr>
        <w:pStyle w:val="ConsPlusNormal"/>
        <w:jc w:val="center"/>
      </w:pPr>
      <w:r>
        <w:t>РЕВМАТОЛОГИЧЕСКИХ ОТДЕЛЕНИЙ, КАБИНЕТОВ ТЕРАПИИ</w:t>
      </w:r>
    </w:p>
    <w:p w:rsidR="007C1816" w:rsidRDefault="007C1816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7C1816" w:rsidRDefault="007C1816">
      <w:pPr>
        <w:pStyle w:val="ConsPlusNormal"/>
        <w:jc w:val="center"/>
      </w:pPr>
      <w:r>
        <w:t>В СТРУКТУРУ ЦЕНТРА МЕДИЦИНСКОГО РЕВМАТОЛОГИЧЕСКОГО)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  Наименование должностей         </w:t>
            </w:r>
          </w:p>
        </w:tc>
        <w:tc>
          <w:tcPr>
            <w:tcW w:w="336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Количество должностей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>Руководитель ревматологического центра -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врач-ревматолог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0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right"/>
      </w:pPr>
      <w:r>
        <w:t>Приложение N 12</w:t>
      </w:r>
    </w:p>
    <w:p w:rsidR="007C1816" w:rsidRDefault="007C1816">
      <w:pPr>
        <w:pStyle w:val="ConsPlusNormal"/>
        <w:jc w:val="right"/>
      </w:pPr>
      <w:r>
        <w:t>к Порядку оказания медицинской</w:t>
      </w:r>
    </w:p>
    <w:p w:rsidR="007C1816" w:rsidRDefault="007C1816">
      <w:pPr>
        <w:pStyle w:val="ConsPlusNormal"/>
        <w:jc w:val="right"/>
      </w:pPr>
      <w:r>
        <w:t>помощи взрослому населению</w:t>
      </w:r>
    </w:p>
    <w:p w:rsidR="007C1816" w:rsidRDefault="007C1816">
      <w:pPr>
        <w:pStyle w:val="ConsPlusNormal"/>
        <w:jc w:val="right"/>
      </w:pPr>
      <w:r>
        <w:t>по профилю "ревматология",</w:t>
      </w:r>
    </w:p>
    <w:p w:rsidR="007C1816" w:rsidRDefault="007C1816">
      <w:pPr>
        <w:pStyle w:val="ConsPlusNormal"/>
        <w:jc w:val="right"/>
      </w:pPr>
      <w:r>
        <w:t>утвержденному приказом</w:t>
      </w:r>
    </w:p>
    <w:p w:rsidR="007C1816" w:rsidRDefault="007C1816">
      <w:pPr>
        <w:pStyle w:val="ConsPlusNormal"/>
        <w:jc w:val="right"/>
      </w:pPr>
      <w:r>
        <w:t>Министерства здравоохранения</w:t>
      </w:r>
    </w:p>
    <w:p w:rsidR="007C1816" w:rsidRDefault="007C1816">
      <w:pPr>
        <w:pStyle w:val="ConsPlusNormal"/>
        <w:jc w:val="right"/>
      </w:pPr>
      <w:r>
        <w:t>Российской Федерации</w:t>
      </w:r>
    </w:p>
    <w:p w:rsidR="007C1816" w:rsidRDefault="007C1816">
      <w:pPr>
        <w:pStyle w:val="ConsPlusNormal"/>
        <w:jc w:val="right"/>
      </w:pPr>
      <w:r>
        <w:t>от 12 ноября 2012 г. N 900н</w:t>
      </w: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jc w:val="center"/>
      </w:pPr>
      <w:bookmarkStart w:id="10" w:name="P582"/>
      <w:bookmarkEnd w:id="10"/>
      <w:r>
        <w:t>СТАНДАРТ</w:t>
      </w:r>
    </w:p>
    <w:p w:rsidR="007C1816" w:rsidRDefault="007C1816">
      <w:pPr>
        <w:pStyle w:val="ConsPlusNormal"/>
        <w:jc w:val="center"/>
      </w:pPr>
      <w:r>
        <w:t>ОСНАЩЕНИЯ ЦЕНТРА МЕДИЦИНСКОГО РЕВМАТОЛОГИЧЕСКОГО</w:t>
      </w:r>
    </w:p>
    <w:p w:rsidR="007C1816" w:rsidRDefault="007C1816">
      <w:pPr>
        <w:pStyle w:val="ConsPlusNormal"/>
        <w:jc w:val="center"/>
      </w:pPr>
      <w:r>
        <w:t>(ЗА ИСКЛЮЧЕНИЕМ РЕВМАТОЛОГИЧЕСКИХ ОТДЕЛЕНИЙ, ВХОДЯЩИХ</w:t>
      </w:r>
    </w:p>
    <w:p w:rsidR="007C1816" w:rsidRDefault="007C1816">
      <w:pPr>
        <w:pStyle w:val="ConsPlusNormal"/>
        <w:jc w:val="center"/>
      </w:pPr>
      <w:r>
        <w:t>В СТРУКТУРУ ЦЕНТРА МЕДИЦИНСКОГО РЕВМАТОЛОГИЧЕСКОГО)</w:t>
      </w:r>
    </w:p>
    <w:p w:rsidR="007C1816" w:rsidRDefault="007C181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7C1816">
        <w:trPr>
          <w:trHeight w:val="240"/>
        </w:trPr>
        <w:tc>
          <w:tcPr>
            <w:tcW w:w="84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N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7C1816" w:rsidRDefault="007C181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Бестеневая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Шприцевая помпа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оказания скорой помощи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Манипуляционный стол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Шкаф для хранения лекарственных средств и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Вытяжной шкаф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Кресло для забора крови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Аптечка с противошоковыми препаратами для скорой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помощи, аптечка анти-СПИД, аптечки первой помощи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при атипичной пневмонии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Холодильная камера для хранения препаратов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Тромбомиксер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Стол для хранения лекарственных средств и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7C1816" w:rsidRDefault="007C1816">
            <w:pPr>
              <w:pStyle w:val="ConsPlusNonformat"/>
              <w:jc w:val="both"/>
            </w:pPr>
            <w:r>
              <w:t xml:space="preserve">манжетой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C181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12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1816" w:rsidRDefault="007C181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ind w:firstLine="540"/>
        <w:jc w:val="both"/>
      </w:pPr>
    </w:p>
    <w:p w:rsidR="007C1816" w:rsidRDefault="007C1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7C1816"/>
    <w:sectPr w:rsidR="00ED1E7B" w:rsidSect="001A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6"/>
    <w:rsid w:val="007205CB"/>
    <w:rsid w:val="007C1816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1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33E7538238026297BBF1F23F0E7E77F9DBDE7B5A855DDEB0EC0D53F5513900ADD20576BDA6555S7v4D" TargetMode="External"/><Relationship Id="rId13" Type="http://schemas.openxmlformats.org/officeDocument/2006/relationships/hyperlink" Target="consultantplus://offline/ref=65B33E7538238026297BBF1F23F0E7E77F94B8ECB4A955DDEB0EC0D53FS5v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33E7538238026297BBF1F23F0E7E77F9CB8E9B5AD55DDEB0EC0D53FS5v5D" TargetMode="External"/><Relationship Id="rId12" Type="http://schemas.openxmlformats.org/officeDocument/2006/relationships/hyperlink" Target="consultantplus://offline/ref=65B33E7538238026297BBF1F23F0E7E77F9EB0E8B3A955DDEB0EC0D53F5513900ADD20576BDA6554S7vDD" TargetMode="External"/><Relationship Id="rId17" Type="http://schemas.openxmlformats.org/officeDocument/2006/relationships/hyperlink" Target="consultantplus://offline/ref=65B33E7538238026297BBF1F23F0E7E77F9EB0E8B3A955DDEB0EC0D53F5513900ADD20576BDA6554S7v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B33E7538238026297BBF1F23F0E7E77F94B8ECB4A955DDEB0EC0D53FS5v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BF1F23F0E7E77F94BAE6B3AB55DDEB0EC0D53F5513900ADD20576BDA665DS7vCD" TargetMode="External"/><Relationship Id="rId11" Type="http://schemas.openxmlformats.org/officeDocument/2006/relationships/hyperlink" Target="consultantplus://offline/ref=65B33E7538238026297BBF1F23F0E7E77F9EBDE6B2A555DDEB0EC0D53F5513900ADD20576BDA6555S7v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B33E7538238026297BBF1F23F0E7E77F9EB0E8B3A955DDEB0EC0D53F5513900ADD20576BDA6554S7vDD" TargetMode="External"/><Relationship Id="rId10" Type="http://schemas.openxmlformats.org/officeDocument/2006/relationships/hyperlink" Target="consultantplus://offline/ref=65B33E7538238026297BBF1F23F0E7E77F94BDE6B3A455DDEB0EC0D53F5513900ADD20576BDA6555S7v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33E7538238026297BBF1F23F0E7E77F9CB8E9B6AB55DDEB0EC0D53F5513900ADD20576BDA6557S7v1D" TargetMode="External"/><Relationship Id="rId14" Type="http://schemas.openxmlformats.org/officeDocument/2006/relationships/hyperlink" Target="consultantplus://offline/ref=65B33E7538238026297BBF1F23F0E7E77F9EB0E8B3A955DDEB0EC0D53F5513900ADD20576BDA6554S7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5809</Words>
  <Characters>33113</Characters>
  <Application>Microsoft Office Word</Application>
  <DocSecurity>0</DocSecurity>
  <Lines>275</Lines>
  <Paragraphs>77</Paragraphs>
  <ScaleCrop>false</ScaleCrop>
  <Company/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2015-09-24T03:47:00Z</dcterms:created>
  <dcterms:modified xsi:type="dcterms:W3CDTF">2015-09-24T03:47:00Z</dcterms:modified>
</cp:coreProperties>
</file>