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</w:tblGrid>
      <w:tr w:rsidR="000237E2" w:rsidRPr="002E04E8" w14:paraId="1773B752" w14:textId="77777777" w:rsidTr="00AD19F6">
        <w:trPr>
          <w:trHeight w:hRule="exact" w:val="2760"/>
        </w:trPr>
        <w:tc>
          <w:tcPr>
            <w:tcW w:w="4111" w:type="dxa"/>
            <w:shd w:val="clear" w:color="auto" w:fill="auto"/>
          </w:tcPr>
          <w:p w14:paraId="5D6F71F5" w14:textId="6D54C8DD" w:rsidR="000237E2" w:rsidRPr="006C3FBE" w:rsidRDefault="00925141" w:rsidP="008A688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8A688C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AD1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9F6" w:rsidRPr="00AD19F6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AD19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19F6" w:rsidRPr="00AD19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по рассмотрению обращений граждан в Министерстве здравоохранения Камчатского края и подведомственных Министерству здравоохранения Камчатского края учреждениях</w:t>
            </w:r>
          </w:p>
        </w:tc>
      </w:tr>
    </w:tbl>
    <w:p w14:paraId="4871B037" w14:textId="77777777" w:rsidR="002C30F2" w:rsidRPr="003B79A4" w:rsidRDefault="002C30F2" w:rsidP="004278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F176CC0" w14:textId="02C925A6" w:rsidR="00FC68AB" w:rsidRDefault="00FC68AB" w:rsidP="004278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8AB">
        <w:rPr>
          <w:rFonts w:ascii="Times New Roman" w:hAnsi="Times New Roman" w:cs="Times New Roman"/>
          <w:sz w:val="28"/>
        </w:rPr>
        <w:t>В целях обеспечения реализации конституционных прав граждан на обращения в органы государственной власти в соответствии с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Регламентом Правительства Камчатского края, утвержденным постановлением Губернатора Камчатского края от 18.11.2019 № 82,</w:t>
      </w:r>
    </w:p>
    <w:p w14:paraId="10B3C0C5" w14:textId="77777777" w:rsidR="00FC68AB" w:rsidRDefault="00FC68AB" w:rsidP="004278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3400F1C" w14:textId="77777777" w:rsidR="00992FBA" w:rsidRPr="00992FBA" w:rsidRDefault="00992FBA" w:rsidP="004278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4278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BE3AE29" w14:textId="30901FCE" w:rsidR="00FC68AB" w:rsidRPr="00FC68AB" w:rsidRDefault="00367AD3" w:rsidP="00FC6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232099">
        <w:rPr>
          <w:rFonts w:ascii="Times New Roman" w:hAnsi="Times New Roman" w:cs="Times New Roman"/>
          <w:sz w:val="28"/>
        </w:rPr>
        <w:t xml:space="preserve"> </w:t>
      </w:r>
      <w:r w:rsidR="008A688C">
        <w:rPr>
          <w:rFonts w:ascii="Times New Roman" w:hAnsi="Times New Roman" w:cs="Times New Roman"/>
          <w:sz w:val="28"/>
        </w:rPr>
        <w:t>Утвердить</w:t>
      </w:r>
      <w:r w:rsidR="00FC68AB" w:rsidRPr="00FC68AB">
        <w:rPr>
          <w:rFonts w:ascii="Times New Roman" w:hAnsi="Times New Roman" w:cs="Times New Roman"/>
          <w:sz w:val="28"/>
        </w:rPr>
        <w:t xml:space="preserve"> Порядок организации работы по рассмотрению обращений граждан в </w:t>
      </w:r>
      <w:r w:rsidR="00FC68AB">
        <w:rPr>
          <w:rFonts w:ascii="Times New Roman" w:hAnsi="Times New Roman" w:cs="Times New Roman"/>
          <w:sz w:val="28"/>
        </w:rPr>
        <w:t>Министерстве здравоохранения Камчатского края</w:t>
      </w:r>
      <w:r w:rsidR="00FC68AB" w:rsidRPr="00FC68AB">
        <w:rPr>
          <w:rFonts w:ascii="Times New Roman" w:hAnsi="Times New Roman" w:cs="Times New Roman"/>
          <w:sz w:val="28"/>
        </w:rPr>
        <w:t xml:space="preserve"> и подведомственных Мин</w:t>
      </w:r>
      <w:r w:rsidR="00FC68AB">
        <w:rPr>
          <w:rFonts w:ascii="Times New Roman" w:hAnsi="Times New Roman" w:cs="Times New Roman"/>
          <w:sz w:val="28"/>
        </w:rPr>
        <w:t>истерству здравоохранения</w:t>
      </w:r>
      <w:r w:rsidR="00FC68AB" w:rsidRPr="00FC68AB">
        <w:rPr>
          <w:rFonts w:ascii="Times New Roman" w:hAnsi="Times New Roman" w:cs="Times New Roman"/>
          <w:sz w:val="28"/>
        </w:rPr>
        <w:t xml:space="preserve"> Камчатского края учреждениях согласно </w:t>
      </w:r>
      <w:proofErr w:type="gramStart"/>
      <w:r w:rsidR="00FC68AB" w:rsidRPr="00FC68AB">
        <w:rPr>
          <w:rFonts w:ascii="Times New Roman" w:hAnsi="Times New Roman" w:cs="Times New Roman"/>
          <w:sz w:val="28"/>
        </w:rPr>
        <w:t>приложению</w:t>
      </w:r>
      <w:proofErr w:type="gramEnd"/>
      <w:r w:rsidR="00FC68AB" w:rsidRPr="00FC68AB">
        <w:rPr>
          <w:rFonts w:ascii="Times New Roman" w:hAnsi="Times New Roman" w:cs="Times New Roman"/>
          <w:sz w:val="28"/>
        </w:rPr>
        <w:t xml:space="preserve"> к настоящему </w:t>
      </w:r>
      <w:r w:rsidR="00AD19F6">
        <w:rPr>
          <w:rFonts w:ascii="Times New Roman" w:hAnsi="Times New Roman" w:cs="Times New Roman"/>
          <w:sz w:val="28"/>
        </w:rPr>
        <w:t>приказу</w:t>
      </w:r>
      <w:r w:rsidR="00FC68AB" w:rsidRPr="00FC68AB">
        <w:rPr>
          <w:rFonts w:ascii="Times New Roman" w:hAnsi="Times New Roman" w:cs="Times New Roman"/>
          <w:sz w:val="28"/>
        </w:rPr>
        <w:t>.</w:t>
      </w:r>
    </w:p>
    <w:p w14:paraId="4EAF6CF7" w14:textId="08DD7A43" w:rsidR="002C30F2" w:rsidRDefault="008A688C" w:rsidP="00FC6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C68AB" w:rsidRPr="00FC68AB">
        <w:rPr>
          <w:rFonts w:ascii="Times New Roman" w:hAnsi="Times New Roman" w:cs="Times New Roman"/>
          <w:sz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</w:rPr>
        <w:t xml:space="preserve">приказа </w:t>
      </w:r>
      <w:r w:rsidR="0096111F">
        <w:rPr>
          <w:rFonts w:ascii="Times New Roman" w:hAnsi="Times New Roman" w:cs="Times New Roman"/>
          <w:sz w:val="28"/>
        </w:rPr>
        <w:t xml:space="preserve">возложить на заместителя Министра – начальника отдела правового и кадрового обеспечения </w:t>
      </w:r>
      <w:proofErr w:type="spellStart"/>
      <w:r w:rsidR="0096111F">
        <w:rPr>
          <w:rFonts w:ascii="Times New Roman" w:hAnsi="Times New Roman" w:cs="Times New Roman"/>
          <w:sz w:val="28"/>
        </w:rPr>
        <w:t>Будникова</w:t>
      </w:r>
      <w:proofErr w:type="spellEnd"/>
      <w:r w:rsidR="0096111F">
        <w:rPr>
          <w:rFonts w:ascii="Times New Roman" w:hAnsi="Times New Roman" w:cs="Times New Roman"/>
          <w:sz w:val="28"/>
        </w:rPr>
        <w:t xml:space="preserve"> С.В.</w:t>
      </w:r>
    </w:p>
    <w:p w14:paraId="355A6DFA" w14:textId="77777777" w:rsidR="00286AA6" w:rsidRDefault="00286AA6" w:rsidP="004278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4278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4278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0099434A" w:rsidR="000B5015" w:rsidRPr="00DD2D19" w:rsidRDefault="000C3631" w:rsidP="00FC5C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4278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61660E27" w:rsidR="000B5015" w:rsidRPr="00DD2D19" w:rsidRDefault="00C1195D" w:rsidP="004278E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Кузьмин</w:t>
            </w:r>
          </w:p>
        </w:tc>
      </w:tr>
    </w:tbl>
    <w:p w14:paraId="0BA624E5" w14:textId="77777777" w:rsidR="00D81FA9" w:rsidRPr="00992FBA" w:rsidRDefault="00D81FA9" w:rsidP="004278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4278EA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4278EA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281A10" w14:textId="6732CA0B" w:rsidR="001C3C74" w:rsidRDefault="001C3C74" w:rsidP="004278EA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C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4278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3C74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Министерств</w:t>
      </w:r>
      <w:r w:rsidR="004F45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45F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дравоохранения</w:t>
      </w:r>
      <w:r w:rsidRPr="001C3C7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Камчатского края</w:t>
      </w:r>
    </w:p>
    <w:p w14:paraId="462B1192" w14:textId="227DF877" w:rsidR="00D057B6" w:rsidRDefault="00D057B6" w:rsidP="004278EA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7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bookmarkStart w:id="0" w:name="REGDATESTAMP"/>
      <w:r w:rsidRPr="00D057B6">
        <w:rPr>
          <w:rFonts w:ascii="Times New Roman" w:eastAsia="Times New Roman" w:hAnsi="Times New Roman" w:cs="Times New Roman"/>
          <w:sz w:val="28"/>
          <w:szCs w:val="24"/>
        </w:rPr>
        <w:t>[</w:t>
      </w:r>
      <w:r w:rsidRPr="00D057B6">
        <w:rPr>
          <w:rFonts w:ascii="Times New Roman" w:eastAsia="Times New Roman" w:hAnsi="Times New Roman" w:cs="Times New Roman"/>
          <w:color w:val="C0C0C0"/>
          <w:sz w:val="28"/>
          <w:szCs w:val="24"/>
        </w:rPr>
        <w:t>Д</w:t>
      </w:r>
      <w:r w:rsidRPr="00D057B6">
        <w:rPr>
          <w:rFonts w:ascii="Times New Roman" w:eastAsia="Times New Roman" w:hAnsi="Times New Roman" w:cs="Times New Roman"/>
          <w:color w:val="C0C0C0"/>
          <w:sz w:val="20"/>
          <w:szCs w:val="20"/>
        </w:rPr>
        <w:t>ата регистрации</w:t>
      </w:r>
      <w:r w:rsidRPr="00D057B6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bookmarkEnd w:id="0"/>
      <w:r w:rsidRPr="00D057B6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D05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" w:name="REGNUMSTAMP"/>
      <w:r w:rsidRPr="00D057B6">
        <w:rPr>
          <w:rFonts w:ascii="Times New Roman" w:eastAsia="Times New Roman" w:hAnsi="Times New Roman" w:cs="Times New Roman"/>
          <w:sz w:val="28"/>
          <w:szCs w:val="24"/>
        </w:rPr>
        <w:t>[</w:t>
      </w:r>
      <w:r w:rsidRPr="00D057B6">
        <w:rPr>
          <w:rFonts w:ascii="Times New Roman" w:eastAsia="Times New Roman" w:hAnsi="Times New Roman" w:cs="Times New Roman"/>
          <w:color w:val="C0C0C0"/>
          <w:sz w:val="28"/>
          <w:szCs w:val="24"/>
        </w:rPr>
        <w:t>Н</w:t>
      </w:r>
      <w:r w:rsidRPr="00D057B6">
        <w:rPr>
          <w:rFonts w:ascii="Times New Roman" w:eastAsia="Times New Roman" w:hAnsi="Times New Roman" w:cs="Times New Roman"/>
          <w:color w:val="C0C0C0"/>
          <w:sz w:val="18"/>
          <w:szCs w:val="18"/>
        </w:rPr>
        <w:t>омер документа</w:t>
      </w:r>
      <w:r w:rsidRPr="00D057B6">
        <w:rPr>
          <w:rFonts w:ascii="Times New Roman" w:eastAsia="Times New Roman" w:hAnsi="Times New Roman" w:cs="Times New Roman"/>
          <w:sz w:val="20"/>
          <w:szCs w:val="20"/>
        </w:rPr>
        <w:t>]</w:t>
      </w:r>
      <w:bookmarkEnd w:id="1"/>
    </w:p>
    <w:p w14:paraId="3FF9DE72" w14:textId="77777777" w:rsidR="00974F97" w:rsidRPr="004278EA" w:rsidRDefault="00974F97" w:rsidP="004278EA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725CDEE6" w14:textId="4B13CDB5" w:rsidR="00974F97" w:rsidRDefault="00974F97" w:rsidP="00FC68A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B993BC" w14:textId="77777777" w:rsidR="00FC68AB" w:rsidRPr="00D472E8" w:rsidRDefault="00FC68AB" w:rsidP="004017DF">
      <w:pPr>
        <w:pStyle w:val="aa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Порядок</w:t>
      </w:r>
    </w:p>
    <w:p w14:paraId="4B1E5A54" w14:textId="2472784C" w:rsidR="00FC68AB" w:rsidRPr="00D472E8" w:rsidRDefault="00AD19F6" w:rsidP="004017DF">
      <w:pPr>
        <w:pStyle w:val="aa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AD19F6">
        <w:rPr>
          <w:color w:val="020B22"/>
          <w:sz w:val="28"/>
          <w:szCs w:val="28"/>
        </w:rPr>
        <w:t>организации работы по рассмотрению обращений граждан</w:t>
      </w:r>
      <w:r w:rsidR="004017DF">
        <w:rPr>
          <w:color w:val="020B22"/>
          <w:sz w:val="28"/>
          <w:szCs w:val="28"/>
        </w:rPr>
        <w:t xml:space="preserve"> </w:t>
      </w:r>
      <w:r w:rsidRPr="00AD19F6">
        <w:rPr>
          <w:color w:val="020B22"/>
          <w:sz w:val="28"/>
          <w:szCs w:val="28"/>
        </w:rPr>
        <w:t>в Министерстве</w:t>
      </w:r>
      <w:r w:rsidR="004017DF">
        <w:rPr>
          <w:color w:val="020B22"/>
          <w:sz w:val="28"/>
          <w:szCs w:val="28"/>
        </w:rPr>
        <w:t> </w:t>
      </w:r>
      <w:r w:rsidRPr="00AD19F6">
        <w:rPr>
          <w:color w:val="020B22"/>
          <w:sz w:val="28"/>
          <w:szCs w:val="28"/>
        </w:rPr>
        <w:t>здравоохранения Камч</w:t>
      </w:r>
      <w:r w:rsidR="004017DF">
        <w:rPr>
          <w:color w:val="020B22"/>
          <w:sz w:val="28"/>
          <w:szCs w:val="28"/>
        </w:rPr>
        <w:t xml:space="preserve">атского края и подведомственных </w:t>
      </w:r>
      <w:r w:rsidRPr="00AD19F6">
        <w:rPr>
          <w:color w:val="020B22"/>
          <w:sz w:val="28"/>
          <w:szCs w:val="28"/>
        </w:rPr>
        <w:t>Министерству здравоохранения Камчатского края учреждениях</w:t>
      </w:r>
    </w:p>
    <w:p w14:paraId="49D42DF6" w14:textId="77777777" w:rsidR="00AD19F6" w:rsidRDefault="00AD19F6" w:rsidP="00BE72E3">
      <w:pPr>
        <w:pStyle w:val="aa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</w:p>
    <w:p w14:paraId="667C3396" w14:textId="77777777" w:rsidR="00FC68AB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1. Общие положения </w:t>
      </w:r>
    </w:p>
    <w:p w14:paraId="45D3F0FC" w14:textId="77777777" w:rsidR="00FC68AB" w:rsidRPr="00D472E8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</w:p>
    <w:p w14:paraId="6ED0D82C" w14:textId="1FA60769" w:rsidR="00FC68AB" w:rsidRPr="009A196B" w:rsidRDefault="00FC68AB" w:rsidP="00BE72E3">
      <w:pPr>
        <w:pStyle w:val="aa"/>
        <w:numPr>
          <w:ilvl w:val="0"/>
          <w:numId w:val="42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Настоящий Порядок </w:t>
      </w:r>
      <w:r w:rsidRPr="009A196B">
        <w:rPr>
          <w:sz w:val="28"/>
          <w:szCs w:val="28"/>
        </w:rPr>
        <w:t xml:space="preserve">определяет требования к организации в </w:t>
      </w:r>
      <w:r>
        <w:rPr>
          <w:sz w:val="28"/>
          <w:szCs w:val="28"/>
        </w:rPr>
        <w:t xml:space="preserve">Министерстве здравоохранения Камчатского края (далее - </w:t>
      </w:r>
      <w:r w:rsidR="00AD19F6">
        <w:rPr>
          <w:sz w:val="28"/>
          <w:szCs w:val="28"/>
        </w:rPr>
        <w:t>Министерство</w:t>
      </w:r>
      <w:r>
        <w:rPr>
          <w:sz w:val="28"/>
          <w:szCs w:val="28"/>
        </w:rPr>
        <w:t>) и подведомственных</w:t>
      </w:r>
      <w:r w:rsidRPr="0021024B">
        <w:t xml:space="preserve"> </w:t>
      </w:r>
      <w:r w:rsidR="00AD19F6">
        <w:rPr>
          <w:sz w:val="28"/>
          <w:szCs w:val="28"/>
        </w:rPr>
        <w:t>Министерству</w:t>
      </w:r>
      <w:r>
        <w:rPr>
          <w:sz w:val="28"/>
          <w:szCs w:val="28"/>
        </w:rPr>
        <w:t xml:space="preserve"> учреждениях (далее – Учреждения) </w:t>
      </w:r>
      <w:r w:rsidRPr="009A196B">
        <w:rPr>
          <w:sz w:val="28"/>
          <w:szCs w:val="28"/>
        </w:rPr>
        <w:t>работы по своевременному и полному рассмотрению устных и письменных обращений граждан, принятию по ним решений и направлению ответов в установленные сроки.</w:t>
      </w:r>
    </w:p>
    <w:p w14:paraId="5D020E03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Организация работы по рассмотрению обращений граждан осуществляется в соответствии со следующими правовыми актами:</w:t>
      </w:r>
    </w:p>
    <w:p w14:paraId="32E07703" w14:textId="77777777" w:rsidR="00FC68AB" w:rsidRPr="00D472E8" w:rsidRDefault="00FC68AB" w:rsidP="00BE72E3">
      <w:pPr>
        <w:pStyle w:val="aa"/>
        <w:numPr>
          <w:ilvl w:val="0"/>
          <w:numId w:val="43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Конституцией Российской Федерации;</w:t>
      </w:r>
    </w:p>
    <w:p w14:paraId="68427379" w14:textId="77777777" w:rsidR="00FC68AB" w:rsidRPr="00D472E8" w:rsidRDefault="00FC68AB" w:rsidP="00BE72E3">
      <w:pPr>
        <w:pStyle w:val="aa"/>
        <w:numPr>
          <w:ilvl w:val="0"/>
          <w:numId w:val="43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Федеральным законом от 27.07.2004 № 79-ФЗ «О государственной гражданской службе Российской Федерации»;</w:t>
      </w:r>
    </w:p>
    <w:p w14:paraId="5854CA70" w14:textId="77777777" w:rsidR="00FC68AB" w:rsidRPr="00D472E8" w:rsidRDefault="00FC68AB" w:rsidP="00BE72E3">
      <w:pPr>
        <w:pStyle w:val="aa"/>
        <w:numPr>
          <w:ilvl w:val="0"/>
          <w:numId w:val="43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14:paraId="47E71097" w14:textId="77777777" w:rsidR="00FC68AB" w:rsidRPr="00D472E8" w:rsidRDefault="00FC68AB" w:rsidP="00BE72E3">
      <w:pPr>
        <w:pStyle w:val="aa"/>
        <w:numPr>
          <w:ilvl w:val="0"/>
          <w:numId w:val="43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Федеральным законом от 27.07.2006 № 152-ФЗ «О персональных данных»;</w:t>
      </w:r>
    </w:p>
    <w:p w14:paraId="06744BE6" w14:textId="77777777" w:rsidR="00FC68AB" w:rsidRPr="00D472E8" w:rsidRDefault="00FC68AB" w:rsidP="00BE72E3">
      <w:pPr>
        <w:pStyle w:val="aa"/>
        <w:numPr>
          <w:ilvl w:val="0"/>
          <w:numId w:val="43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72E8">
        <w:rPr>
          <w:sz w:val="28"/>
          <w:szCs w:val="28"/>
        </w:rPr>
        <w:t>остановлением Губернатора Камчатского края от 18.11.2019 № 82</w:t>
      </w:r>
      <w:r>
        <w:rPr>
          <w:sz w:val="28"/>
          <w:szCs w:val="28"/>
        </w:rPr>
        <w:t xml:space="preserve"> </w:t>
      </w:r>
      <w:r w:rsidRPr="00D472E8">
        <w:rPr>
          <w:sz w:val="28"/>
          <w:szCs w:val="28"/>
        </w:rPr>
        <w:t xml:space="preserve">«Об утверждении </w:t>
      </w:r>
      <w:hyperlink r:id="rId9" w:history="1">
        <w:r w:rsidRPr="00D472E8">
          <w:rPr>
            <w:sz w:val="28"/>
            <w:szCs w:val="28"/>
          </w:rPr>
          <w:t>Регламента</w:t>
        </w:r>
      </w:hyperlink>
      <w:r w:rsidRPr="00D472E8">
        <w:rPr>
          <w:sz w:val="28"/>
          <w:szCs w:val="28"/>
        </w:rPr>
        <w:t xml:space="preserve"> Правительства Камчатского края»; </w:t>
      </w:r>
    </w:p>
    <w:p w14:paraId="36905E45" w14:textId="5497862F" w:rsidR="00FC68AB" w:rsidRDefault="00EC6C09" w:rsidP="00BE72E3">
      <w:pPr>
        <w:pStyle w:val="aa"/>
        <w:numPr>
          <w:ilvl w:val="0"/>
          <w:numId w:val="43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21024B">
        <w:rPr>
          <w:color w:val="020B22"/>
          <w:sz w:val="28"/>
          <w:szCs w:val="28"/>
        </w:rPr>
        <w:t>распоряжени</w:t>
      </w:r>
      <w:r>
        <w:rPr>
          <w:color w:val="020B22"/>
          <w:sz w:val="28"/>
          <w:szCs w:val="28"/>
        </w:rPr>
        <w:t>ем</w:t>
      </w:r>
      <w:r w:rsidRPr="0021024B">
        <w:rPr>
          <w:color w:val="020B22"/>
          <w:sz w:val="28"/>
          <w:szCs w:val="28"/>
        </w:rPr>
        <w:t xml:space="preserve"> Губернатора Камчатского края от 18.12.2020 № 1194-Р</w:t>
      </w:r>
      <w:r>
        <w:rPr>
          <w:color w:val="020B22"/>
          <w:sz w:val="28"/>
          <w:szCs w:val="28"/>
        </w:rPr>
        <w:t xml:space="preserve">; </w:t>
      </w:r>
    </w:p>
    <w:p w14:paraId="5B7D3AE2" w14:textId="54038CEB" w:rsidR="00FC68AB" w:rsidRDefault="00EC6C09" w:rsidP="00BE72E3">
      <w:pPr>
        <w:pStyle w:val="aa"/>
        <w:numPr>
          <w:ilvl w:val="0"/>
          <w:numId w:val="43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р</w:t>
      </w:r>
      <w:r w:rsidRPr="00D472E8">
        <w:rPr>
          <w:color w:val="020B22"/>
          <w:sz w:val="28"/>
          <w:szCs w:val="28"/>
        </w:rPr>
        <w:t xml:space="preserve">аспоряжением Правительства Камчатского края от </w:t>
      </w:r>
      <w:r>
        <w:rPr>
          <w:color w:val="020B22"/>
          <w:sz w:val="28"/>
          <w:szCs w:val="28"/>
        </w:rPr>
        <w:t>12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 xml:space="preserve">11.2018 № 460-РП об утверждении </w:t>
      </w:r>
      <w:r w:rsidRPr="00D472E8">
        <w:rPr>
          <w:color w:val="020B22"/>
          <w:sz w:val="28"/>
          <w:szCs w:val="28"/>
        </w:rPr>
        <w:t>Типовой инструкции по делопроизводству в исполнительных органах государс</w:t>
      </w:r>
      <w:r>
        <w:rPr>
          <w:color w:val="020B22"/>
          <w:sz w:val="28"/>
          <w:szCs w:val="28"/>
        </w:rPr>
        <w:t>твенной власти Камчатского края;</w:t>
      </w:r>
    </w:p>
    <w:p w14:paraId="6E48C452" w14:textId="77777777" w:rsidR="00FC68AB" w:rsidRPr="0021024B" w:rsidRDefault="00FC68AB" w:rsidP="00BE72E3">
      <w:pPr>
        <w:pStyle w:val="aa"/>
        <w:numPr>
          <w:ilvl w:val="0"/>
          <w:numId w:val="43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21024B">
        <w:rPr>
          <w:sz w:val="28"/>
          <w:szCs w:val="28"/>
        </w:rPr>
        <w:t>настоящим Порядком.</w:t>
      </w:r>
    </w:p>
    <w:p w14:paraId="78A05DEB" w14:textId="77777777" w:rsidR="00FC68AB" w:rsidRDefault="00FC68AB" w:rsidP="00BE72E3">
      <w:pPr>
        <w:pStyle w:val="ConsPlusNormal"/>
        <w:numPr>
          <w:ilvl w:val="0"/>
          <w:numId w:val="42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29">
        <w:rPr>
          <w:rFonts w:ascii="Times New Roman" w:hAnsi="Times New Roman" w:cs="Times New Roman"/>
          <w:color w:val="020B22"/>
          <w:sz w:val="28"/>
          <w:szCs w:val="28"/>
        </w:rPr>
        <w:t xml:space="preserve">Положения настоящего Порядка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граждан, </w:t>
      </w:r>
      <w:r w:rsidRPr="00D31829">
        <w:rPr>
          <w:rFonts w:ascii="Times New Roman" w:hAnsi="Times New Roman" w:cs="Times New Roman"/>
          <w:sz w:val="28"/>
          <w:szCs w:val="28"/>
        </w:rPr>
        <w:t>за исключением обращений, которые подлежат рассмотрению в порядке, установленном федеральными конституционными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1829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14:paraId="3B40025F" w14:textId="77777777" w:rsidR="00FC68AB" w:rsidRPr="00C7390B" w:rsidRDefault="00FC68AB" w:rsidP="00BE72E3">
      <w:pPr>
        <w:pStyle w:val="ConsPlusNormal"/>
        <w:tabs>
          <w:tab w:val="center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9">
        <w:rPr>
          <w:rFonts w:ascii="Times New Roman" w:hAnsi="Times New Roman" w:cs="Times New Roman"/>
          <w:color w:val="020B22"/>
          <w:sz w:val="28"/>
          <w:szCs w:val="28"/>
        </w:rPr>
        <w:t xml:space="preserve"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за исключением случаев, </w:t>
      </w:r>
      <w:r w:rsidRPr="004017DF">
        <w:rPr>
          <w:rFonts w:ascii="Times New Roman" w:hAnsi="Times New Roman" w:cs="Times New Roman"/>
          <w:sz w:val="28"/>
          <w:szCs w:val="28"/>
        </w:rPr>
        <w:t>установленных международными договорами Российской Федерации или законодательством Российской Федерации (</w:t>
      </w:r>
      <w:r w:rsidRPr="00EC6C09">
        <w:rPr>
          <w:rFonts w:ascii="Times New Roman" w:hAnsi="Times New Roman" w:cs="Times New Roman"/>
          <w:color w:val="020B22"/>
          <w:sz w:val="28"/>
          <w:szCs w:val="28"/>
        </w:rPr>
        <w:t>далее – граждане).</w:t>
      </w:r>
    </w:p>
    <w:p w14:paraId="21A7D60C" w14:textId="149D7A29" w:rsidR="00FC68AB" w:rsidRPr="009D7C86" w:rsidRDefault="00FC68AB" w:rsidP="00BE72E3">
      <w:pPr>
        <w:pStyle w:val="aa"/>
        <w:numPr>
          <w:ilvl w:val="0"/>
          <w:numId w:val="42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8716D">
        <w:rPr>
          <w:sz w:val="28"/>
          <w:szCs w:val="28"/>
        </w:rPr>
        <w:lastRenderedPageBreak/>
        <w:t xml:space="preserve">Должностные лица </w:t>
      </w:r>
      <w:r w:rsidR="00AD19F6">
        <w:rPr>
          <w:sz w:val="28"/>
          <w:szCs w:val="28"/>
        </w:rPr>
        <w:t>Министерства</w:t>
      </w:r>
      <w:r w:rsidRPr="0038716D">
        <w:rPr>
          <w:sz w:val="28"/>
          <w:szCs w:val="28"/>
        </w:rPr>
        <w:t xml:space="preserve"> и </w:t>
      </w:r>
      <w:r>
        <w:rPr>
          <w:sz w:val="28"/>
          <w:szCs w:val="28"/>
        </w:rPr>
        <w:t>У</w:t>
      </w:r>
      <w:r w:rsidRPr="0021024B">
        <w:rPr>
          <w:sz w:val="28"/>
          <w:szCs w:val="28"/>
        </w:rPr>
        <w:t>чреждени</w:t>
      </w:r>
      <w:r>
        <w:rPr>
          <w:sz w:val="28"/>
          <w:szCs w:val="28"/>
        </w:rPr>
        <w:t>й</w:t>
      </w:r>
      <w:r w:rsidRPr="0038716D">
        <w:rPr>
          <w:sz w:val="28"/>
          <w:szCs w:val="28"/>
        </w:rPr>
        <w:t xml:space="preserve"> (далее – должностные лица)</w:t>
      </w:r>
      <w:r w:rsidRPr="009D7C86">
        <w:rPr>
          <w:sz w:val="28"/>
          <w:szCs w:val="28"/>
        </w:rPr>
        <w:t xml:space="preserve"> несут ответственность за нарушение настоящего Порядка в соответствии с законодательством Российской Федерации.</w:t>
      </w:r>
    </w:p>
    <w:p w14:paraId="3ECB548A" w14:textId="77777777" w:rsidR="00FC68AB" w:rsidRPr="009D7C86" w:rsidRDefault="00FC68AB" w:rsidP="00BE72E3">
      <w:pPr>
        <w:pStyle w:val="aa"/>
        <w:numPr>
          <w:ilvl w:val="0"/>
          <w:numId w:val="42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7C86">
        <w:rPr>
          <w:sz w:val="28"/>
          <w:szCs w:val="28"/>
        </w:rPr>
        <w:t>При рассмотрении обращений граждан должностные лица:</w:t>
      </w:r>
    </w:p>
    <w:p w14:paraId="1977053B" w14:textId="77777777" w:rsidR="00FC68AB" w:rsidRPr="00A42D7E" w:rsidRDefault="00FC68AB" w:rsidP="00BE72E3">
      <w:pPr>
        <w:pStyle w:val="aa"/>
        <w:numPr>
          <w:ilvl w:val="0"/>
          <w:numId w:val="44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7C86">
        <w:rPr>
          <w:sz w:val="28"/>
          <w:szCs w:val="28"/>
        </w:rPr>
        <w:t xml:space="preserve">обеспечивают объективное, всестороннее и </w:t>
      </w:r>
      <w:r w:rsidRPr="00A42D7E">
        <w:rPr>
          <w:sz w:val="28"/>
          <w:szCs w:val="28"/>
        </w:rPr>
        <w:t>своевременное</w:t>
      </w:r>
      <w:r w:rsidRPr="009D7C86">
        <w:rPr>
          <w:sz w:val="28"/>
          <w:szCs w:val="28"/>
        </w:rPr>
        <w:t xml:space="preserve"> рассмотрение обращения, в случае необходимости - с участием гражданина, </w:t>
      </w:r>
      <w:r w:rsidRPr="00A42D7E">
        <w:rPr>
          <w:sz w:val="28"/>
          <w:szCs w:val="28"/>
        </w:rPr>
        <w:t>направившего обращение;</w:t>
      </w:r>
    </w:p>
    <w:p w14:paraId="06106CC6" w14:textId="77777777" w:rsidR="00FC68AB" w:rsidRPr="009D7C86" w:rsidRDefault="00FC68AB" w:rsidP="00BE72E3">
      <w:pPr>
        <w:pStyle w:val="aa"/>
        <w:numPr>
          <w:ilvl w:val="0"/>
          <w:numId w:val="44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7C86">
        <w:rPr>
          <w:sz w:val="28"/>
          <w:szCs w:val="28"/>
        </w:rPr>
        <w:t xml:space="preserve">запрашивают, в том числе в электронной форме, необходимые для </w:t>
      </w:r>
      <w:r w:rsidRPr="00A42D7E">
        <w:rPr>
          <w:sz w:val="28"/>
          <w:szCs w:val="28"/>
        </w:rPr>
        <w:t>рассмотрения обращения документы и материалы в других государственных</w:t>
      </w:r>
      <w:r w:rsidRPr="009D7C86">
        <w:rPr>
          <w:sz w:val="28"/>
          <w:szCs w:val="28"/>
        </w:rPr>
        <w:t xml:space="preserve"> органах, органах местного самоуправления муниципальных образований в Камчатском крае и у иных должностных лиц, за исключением судов, органов дознания и органов предварительного следствия;</w:t>
      </w:r>
    </w:p>
    <w:p w14:paraId="3F298E38" w14:textId="77777777" w:rsidR="00FC68AB" w:rsidRPr="00D472E8" w:rsidRDefault="00FC68AB" w:rsidP="00BE72E3">
      <w:pPr>
        <w:pStyle w:val="aa"/>
        <w:numPr>
          <w:ilvl w:val="0"/>
          <w:numId w:val="44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9D7C86">
        <w:rPr>
          <w:sz w:val="28"/>
          <w:szCs w:val="28"/>
        </w:rPr>
        <w:t xml:space="preserve">принимают </w:t>
      </w:r>
      <w:r w:rsidRPr="00A42D7E">
        <w:rPr>
          <w:sz w:val="28"/>
          <w:szCs w:val="28"/>
        </w:rPr>
        <w:t>меры</w:t>
      </w:r>
      <w:r w:rsidRPr="009D7C86">
        <w:rPr>
          <w:sz w:val="28"/>
          <w:szCs w:val="28"/>
        </w:rPr>
        <w:t xml:space="preserve">, направленные на восстановление или защиту </w:t>
      </w:r>
      <w:r w:rsidRPr="00D472E8">
        <w:rPr>
          <w:color w:val="020B22"/>
          <w:sz w:val="28"/>
          <w:szCs w:val="28"/>
        </w:rPr>
        <w:t>нарушенных прав, свобод и законных интересов гражданина;</w:t>
      </w:r>
    </w:p>
    <w:p w14:paraId="3841CD37" w14:textId="1CA074BE" w:rsidR="00FC68AB" w:rsidRDefault="00FC68AB" w:rsidP="00BE72E3">
      <w:pPr>
        <w:pStyle w:val="aa"/>
        <w:numPr>
          <w:ilvl w:val="0"/>
          <w:numId w:val="44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A42D7E">
        <w:rPr>
          <w:color w:val="020B22"/>
          <w:sz w:val="28"/>
          <w:szCs w:val="28"/>
        </w:rPr>
        <w:t xml:space="preserve">дают письменный ответ по существу поставленных в обращении вопросов, за исключением случаев, указанных в частях </w:t>
      </w:r>
      <w:r>
        <w:rPr>
          <w:color w:val="020B22"/>
          <w:sz w:val="28"/>
          <w:szCs w:val="28"/>
        </w:rPr>
        <w:t>18</w:t>
      </w:r>
      <w:r w:rsidR="00EC6C09">
        <w:rPr>
          <w:color w:val="020B22"/>
          <w:sz w:val="28"/>
          <w:szCs w:val="28"/>
        </w:rPr>
        <w:t xml:space="preserve"> - </w:t>
      </w:r>
      <w:r>
        <w:rPr>
          <w:color w:val="020B22"/>
          <w:sz w:val="28"/>
          <w:szCs w:val="28"/>
        </w:rPr>
        <w:t>23</w:t>
      </w:r>
      <w:r w:rsidRPr="00A42D7E">
        <w:rPr>
          <w:color w:val="020B22"/>
          <w:sz w:val="28"/>
          <w:szCs w:val="28"/>
        </w:rPr>
        <w:t xml:space="preserve"> настоящего Порядка;</w:t>
      </w:r>
    </w:p>
    <w:p w14:paraId="4F6A8CC6" w14:textId="77777777" w:rsidR="00FC68AB" w:rsidRPr="00A42D7E" w:rsidRDefault="00FC68AB" w:rsidP="00BE72E3">
      <w:pPr>
        <w:pStyle w:val="aa"/>
        <w:numPr>
          <w:ilvl w:val="0"/>
          <w:numId w:val="44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A42D7E">
        <w:rPr>
          <w:color w:val="020B22"/>
          <w:sz w:val="28"/>
          <w:szCs w:val="28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14:paraId="45A760F2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Результат</w:t>
      </w:r>
      <w:r>
        <w:rPr>
          <w:color w:val="020B22"/>
          <w:sz w:val="28"/>
          <w:szCs w:val="28"/>
        </w:rPr>
        <w:t>ами</w:t>
      </w:r>
      <w:r w:rsidRPr="00D472E8">
        <w:rPr>
          <w:color w:val="020B22"/>
          <w:sz w:val="28"/>
          <w:szCs w:val="28"/>
        </w:rPr>
        <w:t xml:space="preserve"> рассмотрения обращений граждан явля</w:t>
      </w:r>
      <w:r>
        <w:rPr>
          <w:color w:val="020B22"/>
          <w:sz w:val="28"/>
          <w:szCs w:val="28"/>
        </w:rPr>
        <w:t>ю</w:t>
      </w:r>
      <w:r w:rsidRPr="00D472E8">
        <w:rPr>
          <w:color w:val="020B22"/>
          <w:sz w:val="28"/>
          <w:szCs w:val="28"/>
        </w:rPr>
        <w:t>тся:</w:t>
      </w:r>
    </w:p>
    <w:p w14:paraId="413EF5A9" w14:textId="77777777" w:rsidR="00FC68AB" w:rsidRPr="00D472E8" w:rsidRDefault="00FC68AB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1) </w:t>
      </w:r>
      <w:r w:rsidRPr="00D472E8">
        <w:rPr>
          <w:color w:val="020B22"/>
          <w:sz w:val="28"/>
          <w:szCs w:val="28"/>
        </w:rPr>
        <w:t>письменный ответ по существу поставленных в обращении вопросов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либо перенаправление обращения в другой государственный орган или соответствующему должностному лицу с </w:t>
      </w:r>
      <w:r w:rsidRPr="004A2A6A">
        <w:rPr>
          <w:sz w:val="28"/>
          <w:szCs w:val="28"/>
        </w:rPr>
        <w:t xml:space="preserve">уведомлением гражданина о переадресации обращения, либо уведомление гражданина о невозможности </w:t>
      </w:r>
      <w:r w:rsidRPr="00D472E8">
        <w:rPr>
          <w:color w:val="020B22"/>
          <w:sz w:val="28"/>
          <w:szCs w:val="28"/>
        </w:rPr>
        <w:t xml:space="preserve">рассмотрения обращения по существу </w:t>
      </w:r>
      <w:r>
        <w:rPr>
          <w:color w:val="020B22"/>
          <w:sz w:val="28"/>
          <w:szCs w:val="28"/>
        </w:rPr>
        <w:t>поставленных</w:t>
      </w:r>
      <w:r w:rsidRPr="00D472E8">
        <w:rPr>
          <w:color w:val="020B22"/>
          <w:sz w:val="28"/>
          <w:szCs w:val="28"/>
        </w:rPr>
        <w:t xml:space="preserve"> вопросов;</w:t>
      </w:r>
    </w:p>
    <w:p w14:paraId="276334C1" w14:textId="77777777" w:rsidR="00FC68AB" w:rsidRPr="00664058" w:rsidRDefault="00FC68AB" w:rsidP="00BE72E3">
      <w:pPr>
        <w:pStyle w:val="aa"/>
        <w:spacing w:before="0" w:beforeAutospacing="0" w:after="0" w:afterAutospacing="0"/>
        <w:ind w:firstLine="709"/>
        <w:jc w:val="both"/>
        <w:rPr>
          <w:strike/>
          <w:color w:val="FF0000"/>
          <w:sz w:val="28"/>
          <w:szCs w:val="28"/>
        </w:rPr>
      </w:pPr>
      <w:r>
        <w:rPr>
          <w:color w:val="020B22"/>
          <w:sz w:val="28"/>
          <w:szCs w:val="28"/>
        </w:rPr>
        <w:t xml:space="preserve">2) </w:t>
      </w:r>
      <w:r w:rsidRPr="00D472E8">
        <w:rPr>
          <w:color w:val="020B22"/>
          <w:sz w:val="28"/>
          <w:szCs w:val="28"/>
        </w:rPr>
        <w:t xml:space="preserve">устный ответ на все поставленные вопросы с согласия гражданина, если указанные в устном обращении факты и обстоятельства являются очевидными и не </w:t>
      </w:r>
      <w:r>
        <w:rPr>
          <w:color w:val="020B22"/>
          <w:sz w:val="28"/>
          <w:szCs w:val="28"/>
        </w:rPr>
        <w:t>требуют дополнительной проверки.</w:t>
      </w:r>
      <w:r w:rsidRPr="00D472E8">
        <w:rPr>
          <w:color w:val="020B22"/>
          <w:sz w:val="28"/>
          <w:szCs w:val="28"/>
        </w:rPr>
        <w:t xml:space="preserve"> </w:t>
      </w:r>
    </w:p>
    <w:p w14:paraId="23EB9A38" w14:textId="77777777" w:rsidR="00FC68AB" w:rsidRPr="00664058" w:rsidRDefault="00FC68AB" w:rsidP="00BE72E3">
      <w:pPr>
        <w:pStyle w:val="aa"/>
        <w:spacing w:before="0" w:beforeAutospacing="0" w:after="0" w:afterAutospacing="0"/>
        <w:ind w:firstLine="709"/>
        <w:jc w:val="both"/>
        <w:rPr>
          <w:strike/>
          <w:color w:val="FF0000"/>
          <w:sz w:val="28"/>
          <w:szCs w:val="28"/>
        </w:rPr>
      </w:pPr>
    </w:p>
    <w:p w14:paraId="20882279" w14:textId="77777777" w:rsidR="00FC68AB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 Требования к организации рассмотрения обращений граждан </w:t>
      </w:r>
    </w:p>
    <w:p w14:paraId="219F446A" w14:textId="77777777" w:rsidR="00FC68AB" w:rsidRPr="00D472E8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</w:p>
    <w:p w14:paraId="761062C8" w14:textId="5FEABFF0" w:rsidR="00FC68AB" w:rsidRPr="003E4C9E" w:rsidRDefault="00FC68AB" w:rsidP="00BE72E3">
      <w:pPr>
        <w:pStyle w:val="ConsPlusNormal"/>
        <w:numPr>
          <w:ilvl w:val="0"/>
          <w:numId w:val="42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9E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рассмотрения обращений граждан, </w:t>
      </w:r>
      <w:r w:rsidR="00240D51" w:rsidRPr="00240D51">
        <w:rPr>
          <w:rFonts w:ascii="Times New Roman" w:hAnsi="Times New Roman" w:cs="Times New Roman"/>
          <w:sz w:val="28"/>
          <w:szCs w:val="28"/>
        </w:rPr>
        <w:t>зарегистрированных в Министерстве или поступивших зарегистрированных обращений и направленных по компетенции в Министерство</w:t>
      </w:r>
      <w:r w:rsidRPr="00240D51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Pr="00AB3430">
        <w:rPr>
          <w:rFonts w:ascii="Times New Roman" w:hAnsi="Times New Roman" w:cs="Times New Roman"/>
          <w:color w:val="020B22"/>
          <w:sz w:val="28"/>
          <w:szCs w:val="28"/>
        </w:rPr>
        <w:t>Краев</w:t>
      </w:r>
      <w:r>
        <w:rPr>
          <w:rFonts w:ascii="Times New Roman" w:hAnsi="Times New Roman" w:cs="Times New Roman"/>
          <w:color w:val="020B22"/>
          <w:sz w:val="28"/>
          <w:szCs w:val="28"/>
        </w:rPr>
        <w:t>ым</w:t>
      </w:r>
      <w:r w:rsidRPr="00AB3430">
        <w:rPr>
          <w:rFonts w:ascii="Times New Roman" w:hAnsi="Times New Roman" w:cs="Times New Roman"/>
          <w:color w:val="020B22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20B22"/>
          <w:sz w:val="28"/>
          <w:szCs w:val="28"/>
        </w:rPr>
        <w:t>ым</w:t>
      </w:r>
      <w:r w:rsidRPr="00AB3430">
        <w:rPr>
          <w:rFonts w:ascii="Times New Roman" w:hAnsi="Times New Roman" w:cs="Times New Roman"/>
          <w:color w:val="020B22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color w:val="020B22"/>
          <w:sz w:val="28"/>
          <w:szCs w:val="28"/>
        </w:rPr>
        <w:t>ым</w:t>
      </w:r>
      <w:r w:rsidRPr="00AB3430">
        <w:rPr>
          <w:rFonts w:ascii="Times New Roman" w:hAnsi="Times New Roman" w:cs="Times New Roman"/>
          <w:color w:val="020B22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color w:val="020B22"/>
          <w:sz w:val="28"/>
          <w:szCs w:val="28"/>
        </w:rPr>
        <w:t>м</w:t>
      </w:r>
      <w:r w:rsidRPr="00AB3430">
        <w:rPr>
          <w:rFonts w:ascii="Times New Roman" w:hAnsi="Times New Roman" w:cs="Times New Roman"/>
          <w:color w:val="020B22"/>
          <w:sz w:val="28"/>
          <w:szCs w:val="28"/>
        </w:rPr>
        <w:t xml:space="preserve"> здравоохранения </w:t>
      </w:r>
      <w:r w:rsidR="00EC6C09">
        <w:rPr>
          <w:rFonts w:ascii="Times New Roman" w:hAnsi="Times New Roman" w:cs="Times New Roman"/>
          <w:color w:val="020B22"/>
          <w:sz w:val="28"/>
          <w:szCs w:val="28"/>
        </w:rPr>
        <w:t>«</w:t>
      </w:r>
      <w:r w:rsidRPr="00AB3430">
        <w:rPr>
          <w:rFonts w:ascii="Times New Roman" w:hAnsi="Times New Roman" w:cs="Times New Roman"/>
          <w:color w:val="020B22"/>
          <w:sz w:val="28"/>
          <w:szCs w:val="28"/>
        </w:rPr>
        <w:t>Медицинский информационно-аналитический центр</w:t>
      </w:r>
      <w:r w:rsidR="00EC6C09">
        <w:rPr>
          <w:rFonts w:ascii="Times New Roman" w:hAnsi="Times New Roman" w:cs="Times New Roman"/>
          <w:color w:val="020B22"/>
          <w:sz w:val="28"/>
          <w:szCs w:val="28"/>
        </w:rPr>
        <w:t>»</w:t>
      </w:r>
      <w:r w:rsidRPr="00AB3430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3E4C9E">
        <w:rPr>
          <w:rFonts w:ascii="Times New Roman" w:hAnsi="Times New Roman" w:cs="Times New Roman"/>
          <w:color w:val="020B22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20B22"/>
          <w:sz w:val="28"/>
          <w:szCs w:val="28"/>
        </w:rPr>
        <w:t>КГКУ «МИАЦ»</w:t>
      </w:r>
      <w:r w:rsidRPr="003E4C9E">
        <w:rPr>
          <w:rFonts w:ascii="Times New Roman" w:hAnsi="Times New Roman" w:cs="Times New Roman"/>
          <w:color w:val="020B22"/>
          <w:sz w:val="28"/>
          <w:szCs w:val="28"/>
        </w:rPr>
        <w:t>)</w:t>
      </w:r>
      <w:r w:rsidRPr="003E4C9E">
        <w:rPr>
          <w:rFonts w:ascii="Times New Roman" w:hAnsi="Times New Roman" w:cs="Times New Roman"/>
          <w:sz w:val="28"/>
          <w:szCs w:val="28"/>
        </w:rPr>
        <w:t>.</w:t>
      </w:r>
    </w:p>
    <w:p w14:paraId="6DAA8F69" w14:textId="77777777" w:rsidR="00FC68AB" w:rsidRPr="00D472E8" w:rsidRDefault="00FC68AB" w:rsidP="00BE72E3">
      <w:pPr>
        <w:pStyle w:val="ConsPlusNormal"/>
        <w:numPr>
          <w:ilvl w:val="0"/>
          <w:numId w:val="42"/>
        </w:numPr>
        <w:tabs>
          <w:tab w:val="center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рассмотрения обращений граждан, поступивших в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Pr="00D472E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D472E8">
        <w:rPr>
          <w:rFonts w:ascii="Times New Roman" w:hAnsi="Times New Roman" w:cs="Times New Roman"/>
          <w:sz w:val="28"/>
          <w:szCs w:val="28"/>
        </w:rPr>
        <w:t>, ответственным за работу с обращениями граждан в соответствующем органе.</w:t>
      </w:r>
    </w:p>
    <w:p w14:paraId="434C999E" w14:textId="77777777" w:rsidR="00FC68AB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Почтовы</w:t>
      </w:r>
      <w:r>
        <w:rPr>
          <w:color w:val="020B22"/>
          <w:sz w:val="28"/>
          <w:szCs w:val="28"/>
        </w:rPr>
        <w:t>й адрес</w:t>
      </w:r>
      <w:r w:rsidRPr="00D472E8">
        <w:rPr>
          <w:color w:val="020B22"/>
          <w:sz w:val="28"/>
          <w:szCs w:val="28"/>
        </w:rPr>
        <w:t xml:space="preserve"> Правительства Камчатского края для доставки письменных обращений: 683040, г. Петропавловск-Камчатский, пл. Ленина, д. 1.</w:t>
      </w:r>
    </w:p>
    <w:p w14:paraId="6CAE2095" w14:textId="05209C9E" w:rsidR="00FC68AB" w:rsidRDefault="00FC68AB" w:rsidP="00BE72E3">
      <w:pPr>
        <w:pStyle w:val="aa"/>
        <w:tabs>
          <w:tab w:val="center" w:pos="1134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D27742">
        <w:rPr>
          <w:color w:val="020B22"/>
          <w:sz w:val="28"/>
          <w:szCs w:val="28"/>
        </w:rPr>
        <w:tab/>
        <w:t xml:space="preserve">Почтовый адрес </w:t>
      </w:r>
      <w:r w:rsidR="00AD19F6">
        <w:rPr>
          <w:color w:val="020B22"/>
          <w:sz w:val="28"/>
          <w:szCs w:val="28"/>
        </w:rPr>
        <w:t>Министерства</w:t>
      </w:r>
      <w:r w:rsidRPr="00D27742">
        <w:rPr>
          <w:color w:val="020B22"/>
          <w:sz w:val="28"/>
          <w:szCs w:val="28"/>
        </w:rPr>
        <w:t xml:space="preserve"> для доставки письменных обращений: 683040, г. Петропавловск-Камчатский, </w:t>
      </w:r>
      <w:r>
        <w:rPr>
          <w:color w:val="020B22"/>
          <w:sz w:val="28"/>
          <w:szCs w:val="28"/>
        </w:rPr>
        <w:t>ул. Ленинградская</w:t>
      </w:r>
      <w:r w:rsidRPr="00D27742">
        <w:rPr>
          <w:color w:val="020B22"/>
          <w:sz w:val="28"/>
          <w:szCs w:val="28"/>
        </w:rPr>
        <w:t>, д. 1</w:t>
      </w:r>
      <w:r>
        <w:rPr>
          <w:color w:val="020B22"/>
          <w:sz w:val="28"/>
          <w:szCs w:val="28"/>
        </w:rPr>
        <w:t>18</w:t>
      </w:r>
      <w:r w:rsidRPr="00D27742">
        <w:rPr>
          <w:color w:val="020B22"/>
          <w:sz w:val="28"/>
          <w:szCs w:val="28"/>
        </w:rPr>
        <w:t>.</w:t>
      </w:r>
    </w:p>
    <w:p w14:paraId="6F24DA54" w14:textId="77777777" w:rsidR="00FC68AB" w:rsidRDefault="00FC68AB" w:rsidP="00BE72E3">
      <w:pPr>
        <w:pStyle w:val="aa"/>
        <w:spacing w:before="0" w:beforeAutospacing="0" w:after="0" w:afterAutospacing="0"/>
        <w:ind w:firstLine="709"/>
        <w:jc w:val="both"/>
      </w:pPr>
      <w:r w:rsidRPr="00E971A9">
        <w:rPr>
          <w:sz w:val="28"/>
          <w:szCs w:val="28"/>
        </w:rPr>
        <w:t>Прием письменных обращений, доставленных гражданами лично, также осуществляется в Единой приемной граждан Правительства Камчатского края по адресу: 683040, г. Петропавловск-Камчатский, пл. Ленина, д. 1.</w:t>
      </w:r>
      <w:r w:rsidRPr="00D27742">
        <w:t xml:space="preserve"> </w:t>
      </w:r>
    </w:p>
    <w:p w14:paraId="73D8BF6D" w14:textId="28E3122A" w:rsidR="00FC68AB" w:rsidRPr="00E971A9" w:rsidRDefault="00FC68AB" w:rsidP="00BE72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7742">
        <w:rPr>
          <w:sz w:val="28"/>
          <w:szCs w:val="28"/>
        </w:rPr>
        <w:lastRenderedPageBreak/>
        <w:t>Прием письменных обращений, доставленных гражданами лично, также осуществляется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EC6C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 w:rsidRPr="00D27742">
        <w:t xml:space="preserve"> </w:t>
      </w:r>
      <w:r w:rsidR="00AD19F6">
        <w:rPr>
          <w:sz w:val="28"/>
          <w:szCs w:val="28"/>
        </w:rPr>
        <w:t>Министерства</w:t>
      </w:r>
      <w:proofErr w:type="gramEnd"/>
      <w:r w:rsidRPr="00D27742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D27742">
        <w:rPr>
          <w:sz w:val="28"/>
          <w:szCs w:val="28"/>
        </w:rPr>
        <w:t xml:space="preserve"> 683040, г. Петропавловск-Камчатский, ул. Ленинградская, д. 118.</w:t>
      </w:r>
    </w:p>
    <w:p w14:paraId="5D349CA0" w14:textId="5BD54901" w:rsidR="00FC68AB" w:rsidRPr="0096111F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96111F">
        <w:rPr>
          <w:color w:val="020B22"/>
          <w:sz w:val="28"/>
          <w:szCs w:val="28"/>
        </w:rPr>
        <w:t xml:space="preserve">Обращения </w:t>
      </w:r>
      <w:r w:rsidRPr="0096111F">
        <w:rPr>
          <w:sz w:val="28"/>
          <w:szCs w:val="28"/>
        </w:rPr>
        <w:t xml:space="preserve">в адрес Губернатора Камчатского края, Правительства Камчатского края, </w:t>
      </w:r>
      <w:r w:rsidR="00AD19F6" w:rsidRPr="0096111F">
        <w:rPr>
          <w:sz w:val="28"/>
          <w:szCs w:val="28"/>
        </w:rPr>
        <w:t>Министерства</w:t>
      </w:r>
      <w:r w:rsidRPr="0096111F">
        <w:rPr>
          <w:color w:val="020B22"/>
          <w:sz w:val="28"/>
          <w:szCs w:val="28"/>
        </w:rPr>
        <w:t xml:space="preserve"> могут направляться гражданами </w:t>
      </w:r>
      <w:r w:rsidR="00AD19F6" w:rsidRPr="0096111F">
        <w:rPr>
          <w:color w:val="020B22"/>
          <w:sz w:val="28"/>
          <w:szCs w:val="28"/>
        </w:rPr>
        <w:t xml:space="preserve">                                              </w:t>
      </w:r>
      <w:r w:rsidRPr="0096111F">
        <w:rPr>
          <w:color w:val="020B22"/>
          <w:sz w:val="28"/>
          <w:szCs w:val="28"/>
        </w:rPr>
        <w:t>в форме электронного документа посредством заполнения специальной формы сервиса «Электронная-приемная»,</w:t>
      </w:r>
      <w:r w:rsidR="00AD19F6" w:rsidRPr="0096111F">
        <w:rPr>
          <w:color w:val="020B22"/>
          <w:sz w:val="28"/>
          <w:szCs w:val="28"/>
        </w:rPr>
        <w:t xml:space="preserve"> </w:t>
      </w:r>
      <w:r w:rsidRPr="0096111F">
        <w:rPr>
          <w:color w:val="020B22"/>
          <w:sz w:val="28"/>
          <w:szCs w:val="28"/>
        </w:rPr>
        <w:t>размещенного</w:t>
      </w:r>
      <w:r w:rsidR="00AD19F6" w:rsidRPr="0096111F">
        <w:rPr>
          <w:color w:val="020B22"/>
          <w:sz w:val="28"/>
          <w:szCs w:val="28"/>
        </w:rPr>
        <w:t xml:space="preserve"> </w:t>
      </w:r>
      <w:r w:rsidRPr="0096111F">
        <w:rPr>
          <w:color w:val="020B22"/>
          <w:sz w:val="28"/>
          <w:szCs w:val="28"/>
        </w:rPr>
        <w:t xml:space="preserve">в информационно-телекоммуникационной сети «Интернет» (далее – сеть «Интернет») по адресу: </w:t>
      </w:r>
      <w:hyperlink r:id="rId10" w:history="1">
        <w:r w:rsidRPr="0096111F">
          <w:rPr>
            <w:rStyle w:val="ac"/>
            <w:color w:val="auto"/>
            <w:sz w:val="28"/>
            <w:szCs w:val="28"/>
          </w:rPr>
          <w:t>www.kamgov.ru/question</w:t>
        </w:r>
      </w:hyperlink>
      <w:r w:rsidRPr="0096111F">
        <w:rPr>
          <w:rStyle w:val="ac"/>
          <w:color w:val="auto"/>
          <w:sz w:val="28"/>
          <w:szCs w:val="28"/>
        </w:rPr>
        <w:t xml:space="preserve"> </w:t>
      </w:r>
      <w:r w:rsidRPr="0096111F">
        <w:rPr>
          <w:sz w:val="28"/>
          <w:szCs w:val="28"/>
        </w:rPr>
        <w:t>(далее</w:t>
      </w:r>
      <w:r w:rsidRPr="0096111F">
        <w:rPr>
          <w:color w:val="020B22"/>
          <w:sz w:val="28"/>
          <w:szCs w:val="28"/>
        </w:rPr>
        <w:t xml:space="preserve"> – Электронная приемная), </w:t>
      </w:r>
      <w:r w:rsidR="00AD19F6" w:rsidRPr="0096111F">
        <w:rPr>
          <w:color w:val="020B22"/>
          <w:sz w:val="28"/>
          <w:szCs w:val="28"/>
        </w:rPr>
        <w:t xml:space="preserve">а также </w:t>
      </w:r>
      <w:r w:rsidRPr="0096111F">
        <w:rPr>
          <w:color w:val="020B22"/>
          <w:sz w:val="28"/>
          <w:szCs w:val="28"/>
        </w:rPr>
        <w:t xml:space="preserve">в свободной форме на электронную почту </w:t>
      </w:r>
      <w:r w:rsidR="00AD19F6" w:rsidRPr="0096111F">
        <w:rPr>
          <w:color w:val="020B22"/>
          <w:sz w:val="28"/>
          <w:szCs w:val="28"/>
        </w:rPr>
        <w:t>Министерства</w:t>
      </w:r>
      <w:r w:rsidRPr="0096111F">
        <w:rPr>
          <w:color w:val="020B22"/>
          <w:sz w:val="28"/>
          <w:szCs w:val="28"/>
        </w:rPr>
        <w:t xml:space="preserve"> по адресу: </w:t>
      </w:r>
      <w:hyperlink r:id="rId11" w:history="1">
        <w:r w:rsidRPr="0096111F">
          <w:rPr>
            <w:rStyle w:val="ac"/>
            <w:color w:val="252525"/>
            <w:sz w:val="28"/>
            <w:szCs w:val="28"/>
            <w:shd w:val="clear" w:color="auto" w:fill="FFFFFF"/>
          </w:rPr>
          <w:t>ozo@kamgov.ru</w:t>
        </w:r>
      </w:hyperlink>
      <w:r w:rsidRPr="0096111F">
        <w:rPr>
          <w:color w:val="020B22"/>
          <w:sz w:val="28"/>
          <w:szCs w:val="28"/>
        </w:rPr>
        <w:t>.</w:t>
      </w:r>
    </w:p>
    <w:p w14:paraId="7D1E611D" w14:textId="77777777" w:rsidR="00EC6C09" w:rsidRPr="0096111F" w:rsidRDefault="00EC6C09" w:rsidP="00BE72E3">
      <w:pPr>
        <w:pStyle w:val="aa"/>
        <w:tabs>
          <w:tab w:val="center" w:pos="1134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6111F">
        <w:rPr>
          <w:color w:val="020B22"/>
          <w:sz w:val="28"/>
          <w:szCs w:val="28"/>
        </w:rPr>
        <w:t xml:space="preserve">Организация рассмотрения обращений, поступивших через Электронную приемную, осуществляется в соответствии с настоящим Порядком. </w:t>
      </w:r>
    </w:p>
    <w:p w14:paraId="6998C23B" w14:textId="77777777" w:rsidR="0096111F" w:rsidRDefault="00FC68AB" w:rsidP="0096111F">
      <w:pPr>
        <w:pStyle w:val="aa"/>
        <w:tabs>
          <w:tab w:val="center" w:pos="1134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proofErr w:type="gramStart"/>
      <w:r w:rsidRPr="0096111F">
        <w:rPr>
          <w:color w:val="020B22"/>
          <w:sz w:val="28"/>
          <w:szCs w:val="28"/>
        </w:rPr>
        <w:t>Обращения</w:t>
      </w:r>
      <w:proofErr w:type="gramEnd"/>
      <w:r w:rsidRPr="0096111F">
        <w:rPr>
          <w:color w:val="020B22"/>
          <w:sz w:val="28"/>
          <w:szCs w:val="28"/>
        </w:rPr>
        <w:t xml:space="preserve"> поступившие в виде сообщений размещенных </w:t>
      </w:r>
      <w:r w:rsidRPr="0096111F">
        <w:rPr>
          <w:sz w:val="28"/>
          <w:szCs w:val="28"/>
        </w:rPr>
        <w:t>в социальных сетях и в информационно-аналитической системе «Камчатка в порядке»</w:t>
      </w:r>
      <w:r w:rsidRPr="0096111F">
        <w:rPr>
          <w:color w:val="020B22"/>
          <w:sz w:val="28"/>
          <w:szCs w:val="28"/>
        </w:rPr>
        <w:t xml:space="preserve"> сети «Интернет» рассматриваются в соответствии </w:t>
      </w:r>
      <w:r w:rsidR="00EC6C09" w:rsidRPr="0096111F">
        <w:rPr>
          <w:color w:val="020B22"/>
          <w:sz w:val="28"/>
          <w:szCs w:val="28"/>
        </w:rPr>
        <w:t>с р</w:t>
      </w:r>
      <w:r w:rsidRPr="0096111F">
        <w:rPr>
          <w:color w:val="020B22"/>
          <w:sz w:val="28"/>
          <w:szCs w:val="28"/>
        </w:rPr>
        <w:t>аспоряжени</w:t>
      </w:r>
      <w:r w:rsidR="00EC6C09" w:rsidRPr="0096111F">
        <w:rPr>
          <w:color w:val="020B22"/>
          <w:sz w:val="28"/>
          <w:szCs w:val="28"/>
        </w:rPr>
        <w:t>ем</w:t>
      </w:r>
      <w:r w:rsidRPr="0096111F">
        <w:rPr>
          <w:color w:val="020B22"/>
          <w:sz w:val="28"/>
          <w:szCs w:val="28"/>
        </w:rPr>
        <w:t xml:space="preserve"> Губернатора Камчатского края от 14.01.2021 № 22-Р.</w:t>
      </w:r>
      <w:r w:rsidR="0096111F">
        <w:rPr>
          <w:color w:val="020B22"/>
          <w:sz w:val="28"/>
          <w:szCs w:val="28"/>
        </w:rPr>
        <w:t xml:space="preserve"> </w:t>
      </w:r>
    </w:p>
    <w:p w14:paraId="18482687" w14:textId="1C4D1AF8" w:rsidR="0096111F" w:rsidRDefault="0096111F" w:rsidP="0096111F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96111F">
        <w:rPr>
          <w:color w:val="020B22"/>
          <w:sz w:val="28"/>
          <w:szCs w:val="28"/>
        </w:rPr>
        <w:t xml:space="preserve">Информирование граждан по устным обращениям осуществляется оператором Единого кол центра Камчатского края (далее - ЕКЦ) в круглосуточном режиме по телефону </w:t>
      </w:r>
      <w:r w:rsidR="008A037F">
        <w:rPr>
          <w:color w:val="020B22"/>
          <w:sz w:val="28"/>
          <w:szCs w:val="28"/>
        </w:rPr>
        <w:t>+7 (</w:t>
      </w:r>
      <w:r w:rsidRPr="0096111F">
        <w:rPr>
          <w:color w:val="020B22"/>
          <w:sz w:val="28"/>
          <w:szCs w:val="28"/>
        </w:rPr>
        <w:t>800</w:t>
      </w:r>
      <w:r w:rsidR="008A037F">
        <w:rPr>
          <w:color w:val="020B22"/>
          <w:sz w:val="28"/>
          <w:szCs w:val="28"/>
        </w:rPr>
        <w:t xml:space="preserve">) </w:t>
      </w:r>
      <w:r w:rsidRPr="0096111F">
        <w:rPr>
          <w:color w:val="020B22"/>
          <w:sz w:val="28"/>
          <w:szCs w:val="28"/>
        </w:rPr>
        <w:t>141-00</w:t>
      </w:r>
      <w:r w:rsidR="008A037F">
        <w:rPr>
          <w:color w:val="020B22"/>
          <w:sz w:val="28"/>
          <w:szCs w:val="28"/>
        </w:rPr>
        <w:t>-</w:t>
      </w:r>
      <w:r w:rsidRPr="0096111F">
        <w:rPr>
          <w:color w:val="020B22"/>
          <w:sz w:val="28"/>
          <w:szCs w:val="28"/>
        </w:rPr>
        <w:t>00 и включает предоставление информации о (об) местонахождении, графике работы, справочных телефонах и почтовых адресах, адресе официального сайта в сети Интернет и адресе Электронной приемной Министерства, о порядке получения информации по вопросам организации рассмотрения обращений, в том числе с использованием информационных систем.</w:t>
      </w:r>
      <w:r>
        <w:rPr>
          <w:color w:val="020B22"/>
          <w:sz w:val="28"/>
          <w:szCs w:val="28"/>
        </w:rPr>
        <w:t xml:space="preserve"> </w:t>
      </w:r>
    </w:p>
    <w:p w14:paraId="4AF9B708" w14:textId="700E2EB3" w:rsidR="00504639" w:rsidRDefault="0096111F" w:rsidP="0096111F">
      <w:pPr>
        <w:pStyle w:val="aa"/>
        <w:tabs>
          <w:tab w:val="center" w:pos="1134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6111F">
        <w:rPr>
          <w:color w:val="020B22"/>
          <w:sz w:val="28"/>
          <w:szCs w:val="28"/>
        </w:rPr>
        <w:t>Регистраци</w:t>
      </w:r>
      <w:r>
        <w:rPr>
          <w:color w:val="020B22"/>
          <w:sz w:val="28"/>
          <w:szCs w:val="28"/>
        </w:rPr>
        <w:t>я</w:t>
      </w:r>
      <w:r w:rsidRPr="0096111F">
        <w:rPr>
          <w:color w:val="020B22"/>
          <w:sz w:val="28"/>
          <w:szCs w:val="28"/>
        </w:rPr>
        <w:t xml:space="preserve"> обращения гражданина осуществляется в момент поступления обращения на платформе обратной связи</w:t>
      </w:r>
      <w:r w:rsidRPr="00400206">
        <w:rPr>
          <w:color w:val="020B22"/>
          <w:sz w:val="28"/>
          <w:szCs w:val="28"/>
        </w:rPr>
        <w:t xml:space="preserve">. </w:t>
      </w:r>
      <w:r w:rsidR="00400206" w:rsidRPr="00400206">
        <w:rPr>
          <w:color w:val="020B22"/>
          <w:sz w:val="28"/>
          <w:szCs w:val="28"/>
        </w:rPr>
        <w:t>Все обращения граждан,</w:t>
      </w:r>
      <w:r w:rsidRPr="00400206">
        <w:rPr>
          <w:color w:val="020B22"/>
          <w:sz w:val="28"/>
          <w:szCs w:val="28"/>
        </w:rPr>
        <w:t xml:space="preserve"> </w:t>
      </w:r>
      <w:r w:rsidR="00400206" w:rsidRPr="00400206">
        <w:rPr>
          <w:color w:val="020B22"/>
          <w:sz w:val="28"/>
          <w:szCs w:val="28"/>
        </w:rPr>
        <w:t>поступившие на платформу обратной связи относящиеся к компетенции Министерства,</w:t>
      </w:r>
      <w:r w:rsidRPr="00400206">
        <w:rPr>
          <w:color w:val="020B22"/>
          <w:sz w:val="28"/>
          <w:szCs w:val="28"/>
        </w:rPr>
        <w:t xml:space="preserve"> </w:t>
      </w:r>
      <w:r w:rsidR="00692BA2" w:rsidRPr="00400206">
        <w:rPr>
          <w:color w:val="020B22"/>
          <w:sz w:val="28"/>
          <w:szCs w:val="28"/>
        </w:rPr>
        <w:t>направляются</w:t>
      </w:r>
      <w:r w:rsidRPr="00400206">
        <w:rPr>
          <w:color w:val="020B22"/>
          <w:sz w:val="28"/>
          <w:szCs w:val="28"/>
        </w:rPr>
        <w:t xml:space="preserve"> в КГКУ «МИАЦ» для организации </w:t>
      </w:r>
      <w:r w:rsidR="00692BA2" w:rsidRPr="00400206">
        <w:rPr>
          <w:color w:val="020B22"/>
          <w:sz w:val="28"/>
          <w:szCs w:val="28"/>
        </w:rPr>
        <w:t>работы</w:t>
      </w:r>
      <w:r w:rsidRPr="00400206">
        <w:rPr>
          <w:color w:val="020B22"/>
          <w:sz w:val="28"/>
          <w:szCs w:val="28"/>
        </w:rPr>
        <w:t xml:space="preserve"> по рассмотрению обращений.</w:t>
      </w:r>
      <w:r w:rsidRPr="0096111F">
        <w:rPr>
          <w:color w:val="020B22"/>
          <w:sz w:val="28"/>
          <w:szCs w:val="28"/>
        </w:rPr>
        <w:t xml:space="preserve"> </w:t>
      </w:r>
      <w:r w:rsidR="00504639" w:rsidRPr="0096111F">
        <w:rPr>
          <w:color w:val="020B22"/>
          <w:sz w:val="28"/>
          <w:szCs w:val="28"/>
        </w:rPr>
        <w:t>КГКУ «МИАЦ»</w:t>
      </w:r>
      <w:r w:rsidR="00504639" w:rsidRPr="00504639">
        <w:rPr>
          <w:color w:val="020B22"/>
          <w:sz w:val="28"/>
          <w:szCs w:val="28"/>
        </w:rPr>
        <w:t xml:space="preserve"> </w:t>
      </w:r>
      <w:r w:rsidR="00504639">
        <w:rPr>
          <w:color w:val="020B22"/>
          <w:sz w:val="28"/>
          <w:szCs w:val="28"/>
        </w:rPr>
        <w:t xml:space="preserve">направляет информацию </w:t>
      </w:r>
      <w:r w:rsidR="00504639" w:rsidRPr="0096111F">
        <w:rPr>
          <w:color w:val="020B22"/>
          <w:sz w:val="28"/>
          <w:szCs w:val="28"/>
        </w:rPr>
        <w:t xml:space="preserve">о </w:t>
      </w:r>
      <w:r w:rsidR="00504639">
        <w:rPr>
          <w:color w:val="020B22"/>
          <w:sz w:val="28"/>
          <w:szCs w:val="28"/>
        </w:rPr>
        <w:t xml:space="preserve">результатах </w:t>
      </w:r>
      <w:r w:rsidR="00000DC6">
        <w:rPr>
          <w:color w:val="020B22"/>
          <w:sz w:val="28"/>
          <w:szCs w:val="28"/>
        </w:rPr>
        <w:t>рассмотрения</w:t>
      </w:r>
      <w:r w:rsidR="00504639">
        <w:rPr>
          <w:color w:val="020B22"/>
          <w:sz w:val="28"/>
          <w:szCs w:val="28"/>
        </w:rPr>
        <w:t xml:space="preserve"> обращения </w:t>
      </w:r>
      <w:r w:rsidR="00000DC6">
        <w:rPr>
          <w:color w:val="020B22"/>
          <w:sz w:val="28"/>
          <w:szCs w:val="28"/>
        </w:rPr>
        <w:t>граждан</w:t>
      </w:r>
      <w:r w:rsidR="00504639">
        <w:rPr>
          <w:color w:val="020B22"/>
          <w:sz w:val="28"/>
          <w:szCs w:val="28"/>
        </w:rPr>
        <w:t xml:space="preserve"> в ЕКЦ для осуществления мониторинга </w:t>
      </w:r>
      <w:r w:rsidR="00504639" w:rsidRPr="0096111F">
        <w:rPr>
          <w:color w:val="020B22"/>
          <w:sz w:val="28"/>
          <w:szCs w:val="28"/>
        </w:rPr>
        <w:t>удовлетворенности граждан</w:t>
      </w:r>
      <w:r w:rsidR="00504639">
        <w:rPr>
          <w:color w:val="020B22"/>
          <w:sz w:val="28"/>
          <w:szCs w:val="28"/>
        </w:rPr>
        <w:t>.</w:t>
      </w:r>
      <w:r w:rsidR="00504639" w:rsidRPr="00504639">
        <w:rPr>
          <w:color w:val="020B22"/>
          <w:sz w:val="28"/>
          <w:szCs w:val="28"/>
        </w:rPr>
        <w:t xml:space="preserve"> </w:t>
      </w:r>
      <w:r w:rsidR="00504639" w:rsidRPr="0096111F">
        <w:rPr>
          <w:color w:val="020B22"/>
          <w:sz w:val="28"/>
          <w:szCs w:val="28"/>
        </w:rPr>
        <w:t xml:space="preserve">В случае неудовлетворенности решением вопроса, операторы ЕКЦ оформляют </w:t>
      </w:r>
      <w:r w:rsidR="00000DC6">
        <w:rPr>
          <w:color w:val="020B22"/>
          <w:sz w:val="28"/>
          <w:szCs w:val="28"/>
        </w:rPr>
        <w:t>обращение повторно.</w:t>
      </w:r>
    </w:p>
    <w:p w14:paraId="596B2833" w14:textId="02A6F221" w:rsidR="00220957" w:rsidRPr="00FA4FD5" w:rsidRDefault="00000DC6" w:rsidP="00332A30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О</w:t>
      </w:r>
      <w:r w:rsidR="00220957" w:rsidRPr="00FA4FD5">
        <w:rPr>
          <w:color w:val="020B22"/>
          <w:sz w:val="28"/>
          <w:szCs w:val="28"/>
        </w:rPr>
        <w:t>бращени</w:t>
      </w:r>
      <w:r>
        <w:rPr>
          <w:color w:val="020B22"/>
          <w:sz w:val="28"/>
          <w:szCs w:val="28"/>
        </w:rPr>
        <w:t>я</w:t>
      </w:r>
      <w:r w:rsidR="00220957" w:rsidRPr="00FA4FD5">
        <w:rPr>
          <w:color w:val="020B22"/>
          <w:sz w:val="28"/>
          <w:szCs w:val="28"/>
        </w:rPr>
        <w:t xml:space="preserve"> граждан</w:t>
      </w:r>
      <w:r>
        <w:rPr>
          <w:color w:val="020B22"/>
          <w:sz w:val="28"/>
          <w:szCs w:val="28"/>
        </w:rPr>
        <w:t>, поступившее в адрес Министерства регистрируются</w:t>
      </w:r>
      <w:r w:rsidR="00220957" w:rsidRPr="00FA4FD5">
        <w:rPr>
          <w:color w:val="020B22"/>
          <w:sz w:val="28"/>
          <w:szCs w:val="28"/>
        </w:rPr>
        <w:t xml:space="preserve"> в течении двух рабочих дней со дня </w:t>
      </w:r>
      <w:r>
        <w:rPr>
          <w:color w:val="020B22"/>
          <w:sz w:val="28"/>
          <w:szCs w:val="28"/>
        </w:rPr>
        <w:t>их</w:t>
      </w:r>
      <w:r w:rsidR="00220957" w:rsidRPr="00FA4FD5">
        <w:rPr>
          <w:color w:val="020B22"/>
          <w:sz w:val="28"/>
          <w:szCs w:val="28"/>
        </w:rPr>
        <w:t xml:space="preserve"> поступления.</w:t>
      </w:r>
    </w:p>
    <w:p w14:paraId="7C8CAD2B" w14:textId="79920A50" w:rsidR="00FC68AB" w:rsidRPr="00D9370E" w:rsidRDefault="00FC68AB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В случае поступления обращени</w:t>
      </w:r>
      <w:r w:rsidR="00000DC6">
        <w:rPr>
          <w:color w:val="020B22"/>
          <w:sz w:val="28"/>
          <w:szCs w:val="28"/>
        </w:rPr>
        <w:t>й гражданин</w:t>
      </w:r>
      <w:r w:rsidRPr="00D9370E">
        <w:rPr>
          <w:color w:val="020B22"/>
          <w:sz w:val="28"/>
          <w:szCs w:val="28"/>
        </w:rPr>
        <w:t xml:space="preserve"> в день, предшествую</w:t>
      </w:r>
      <w:r>
        <w:rPr>
          <w:color w:val="020B22"/>
          <w:sz w:val="28"/>
          <w:szCs w:val="28"/>
        </w:rPr>
        <w:t>щий праздничному или выходному дню</w:t>
      </w:r>
      <w:r w:rsidRPr="00D9370E">
        <w:rPr>
          <w:color w:val="020B22"/>
          <w:sz w:val="28"/>
          <w:szCs w:val="28"/>
        </w:rPr>
        <w:t xml:space="preserve">, регистрация </w:t>
      </w:r>
      <w:r>
        <w:rPr>
          <w:color w:val="020B22"/>
          <w:sz w:val="28"/>
          <w:szCs w:val="28"/>
        </w:rPr>
        <w:t>обращени</w:t>
      </w:r>
      <w:r w:rsidR="00000DC6">
        <w:rPr>
          <w:color w:val="020B22"/>
          <w:sz w:val="28"/>
          <w:szCs w:val="28"/>
        </w:rPr>
        <w:t>й</w:t>
      </w:r>
      <w:r>
        <w:rPr>
          <w:color w:val="020B22"/>
          <w:sz w:val="28"/>
          <w:szCs w:val="28"/>
        </w:rPr>
        <w:t xml:space="preserve"> </w:t>
      </w:r>
      <w:r w:rsidRPr="00D9370E">
        <w:rPr>
          <w:color w:val="020B22"/>
          <w:sz w:val="28"/>
          <w:szCs w:val="28"/>
        </w:rPr>
        <w:t xml:space="preserve">производится </w:t>
      </w:r>
      <w:r>
        <w:rPr>
          <w:color w:val="020B22"/>
          <w:sz w:val="28"/>
          <w:szCs w:val="28"/>
        </w:rPr>
        <w:t>не позднее</w:t>
      </w:r>
      <w:r w:rsidRPr="00D9370E">
        <w:rPr>
          <w:color w:val="020B22"/>
          <w:sz w:val="28"/>
          <w:szCs w:val="28"/>
        </w:rPr>
        <w:t xml:space="preserve"> рабоч</w:t>
      </w:r>
      <w:r>
        <w:rPr>
          <w:color w:val="020B22"/>
          <w:sz w:val="28"/>
          <w:szCs w:val="28"/>
        </w:rPr>
        <w:t>его</w:t>
      </w:r>
      <w:r w:rsidRPr="00D9370E">
        <w:rPr>
          <w:color w:val="020B22"/>
          <w:sz w:val="28"/>
          <w:szCs w:val="28"/>
        </w:rPr>
        <w:t xml:space="preserve"> д</w:t>
      </w:r>
      <w:r>
        <w:rPr>
          <w:color w:val="020B22"/>
          <w:sz w:val="28"/>
          <w:szCs w:val="28"/>
        </w:rPr>
        <w:t>ня</w:t>
      </w:r>
      <w:r w:rsidRPr="00D9370E">
        <w:rPr>
          <w:color w:val="020B22"/>
          <w:sz w:val="28"/>
          <w:szCs w:val="28"/>
        </w:rPr>
        <w:t>, следующ</w:t>
      </w:r>
      <w:r>
        <w:rPr>
          <w:color w:val="020B22"/>
          <w:sz w:val="28"/>
          <w:szCs w:val="28"/>
        </w:rPr>
        <w:t>его</w:t>
      </w:r>
      <w:r w:rsidRPr="00D9370E">
        <w:rPr>
          <w:color w:val="020B22"/>
          <w:sz w:val="28"/>
          <w:szCs w:val="28"/>
        </w:rPr>
        <w:t xml:space="preserve"> за п</w:t>
      </w:r>
      <w:r>
        <w:rPr>
          <w:color w:val="020B22"/>
          <w:sz w:val="28"/>
          <w:szCs w:val="28"/>
        </w:rPr>
        <w:t>раздничным или выходным днем</w:t>
      </w:r>
      <w:r w:rsidRPr="00D9370E">
        <w:rPr>
          <w:color w:val="020B22"/>
          <w:sz w:val="28"/>
          <w:szCs w:val="28"/>
        </w:rPr>
        <w:t>.</w:t>
      </w:r>
    </w:p>
    <w:p w14:paraId="3BDC3E29" w14:textId="108E7CD8" w:rsidR="00FC68AB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AD19F6">
        <w:rPr>
          <w:sz w:val="28"/>
          <w:szCs w:val="28"/>
        </w:rPr>
        <w:t xml:space="preserve">Обращения граждан рассматриваются в течение двадцати трех дней со дня их </w:t>
      </w:r>
      <w:r w:rsidR="00AD19F6" w:rsidRPr="00AD19F6">
        <w:rPr>
          <w:sz w:val="28"/>
          <w:szCs w:val="28"/>
        </w:rPr>
        <w:t xml:space="preserve">регистрации в Министерстве или </w:t>
      </w:r>
      <w:r w:rsidR="00A059D2">
        <w:rPr>
          <w:sz w:val="28"/>
          <w:szCs w:val="28"/>
        </w:rPr>
        <w:t xml:space="preserve">со дня </w:t>
      </w:r>
      <w:r w:rsidR="00AD19F6" w:rsidRPr="00AD19F6">
        <w:rPr>
          <w:sz w:val="28"/>
          <w:szCs w:val="28"/>
        </w:rPr>
        <w:t>поступления зарегистрированных обращений и направленных по компетенции в Министерство</w:t>
      </w:r>
      <w:r w:rsidRPr="00AD19F6">
        <w:rPr>
          <w:sz w:val="28"/>
          <w:szCs w:val="28"/>
        </w:rPr>
        <w:t xml:space="preserve">, если </w:t>
      </w:r>
      <w:r w:rsidRPr="00D472E8">
        <w:rPr>
          <w:color w:val="020B22"/>
          <w:sz w:val="28"/>
          <w:szCs w:val="28"/>
        </w:rPr>
        <w:t xml:space="preserve">Губернатором Камчатского края, </w:t>
      </w:r>
      <w:r w:rsidRPr="00D472E8">
        <w:rPr>
          <w:sz w:val="28"/>
          <w:szCs w:val="28"/>
        </w:rPr>
        <w:t>Первым вице-губернатором Камчатского кра</w:t>
      </w:r>
      <w:r>
        <w:rPr>
          <w:sz w:val="28"/>
          <w:szCs w:val="28"/>
        </w:rPr>
        <w:t xml:space="preserve">я, Председателем Правительства </w:t>
      </w:r>
      <w:r w:rsidRPr="00D472E8">
        <w:rPr>
          <w:sz w:val="28"/>
          <w:szCs w:val="28"/>
        </w:rPr>
        <w:t>Камчатского края, заместителями Председателя Правительства Камчатского края</w:t>
      </w:r>
      <w:r>
        <w:rPr>
          <w:sz w:val="28"/>
          <w:szCs w:val="28"/>
        </w:rPr>
        <w:t xml:space="preserve">, Министром здравоохранения Камчатского края, заместителями министра здравоохранения Камчатского края </w:t>
      </w:r>
      <w:r w:rsidRPr="00D472E8">
        <w:rPr>
          <w:color w:val="020B22"/>
          <w:sz w:val="28"/>
          <w:szCs w:val="28"/>
        </w:rPr>
        <w:t xml:space="preserve">не установлен </w:t>
      </w:r>
      <w:r w:rsidR="00000DC6">
        <w:rPr>
          <w:color w:val="020B22"/>
          <w:sz w:val="28"/>
          <w:szCs w:val="28"/>
        </w:rPr>
        <w:t>иной</w:t>
      </w:r>
      <w:r w:rsidRPr="00D472E8">
        <w:rPr>
          <w:color w:val="020B22"/>
          <w:sz w:val="28"/>
          <w:szCs w:val="28"/>
        </w:rPr>
        <w:t xml:space="preserve"> срок рассмотрения.</w:t>
      </w:r>
    </w:p>
    <w:p w14:paraId="0B498855" w14:textId="77777777" w:rsidR="00FC68AB" w:rsidRPr="00D36D78" w:rsidRDefault="00FC68AB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D36D78">
        <w:rPr>
          <w:color w:val="020B22"/>
          <w:sz w:val="28"/>
          <w:szCs w:val="28"/>
        </w:rPr>
        <w:lastRenderedPageBreak/>
        <w:t xml:space="preserve">Если окончание срока рассмотрения обращения </w:t>
      </w:r>
      <w:r w:rsidRPr="00F2124F">
        <w:rPr>
          <w:sz w:val="28"/>
          <w:szCs w:val="28"/>
        </w:rPr>
        <w:t xml:space="preserve">гражданина приходится </w:t>
      </w:r>
      <w:r w:rsidRPr="00D36D78">
        <w:rPr>
          <w:color w:val="020B22"/>
          <w:sz w:val="28"/>
          <w:szCs w:val="28"/>
        </w:rPr>
        <w:t>на выходной или нерабочий праздничный день, то днем окончания срока рассмотрения обращения считается предшествующий рабочий день.</w:t>
      </w:r>
    </w:p>
    <w:p w14:paraId="1EFFEBC3" w14:textId="77777777" w:rsidR="00FC68AB" w:rsidRPr="00D36D7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самоуправления, организацию или должностному лицу, срок рассмотрения обращения может быть продлен </w:t>
      </w:r>
      <w:r>
        <w:rPr>
          <w:color w:val="020B22"/>
          <w:sz w:val="28"/>
          <w:szCs w:val="28"/>
        </w:rPr>
        <w:t>должностным лицом, давшим поручение</w:t>
      </w:r>
      <w:r w:rsidRPr="00D472E8">
        <w:rPr>
          <w:color w:val="020B22"/>
          <w:sz w:val="28"/>
          <w:szCs w:val="28"/>
        </w:rPr>
        <w:t>, но</w:t>
      </w:r>
      <w:r>
        <w:rPr>
          <w:color w:val="020B22"/>
          <w:sz w:val="28"/>
          <w:szCs w:val="28"/>
        </w:rPr>
        <w:t xml:space="preserve"> не более чем на тридцать дней. П</w:t>
      </w:r>
      <w:r w:rsidRPr="00D472E8">
        <w:rPr>
          <w:color w:val="020B22"/>
          <w:sz w:val="28"/>
          <w:szCs w:val="28"/>
        </w:rPr>
        <w:t xml:space="preserve">ри этом </w:t>
      </w:r>
      <w:r>
        <w:rPr>
          <w:color w:val="020B22"/>
          <w:sz w:val="28"/>
          <w:szCs w:val="28"/>
        </w:rPr>
        <w:t xml:space="preserve">ответственным </w:t>
      </w:r>
      <w:r w:rsidRPr="00D472E8">
        <w:rPr>
          <w:color w:val="020B22"/>
          <w:sz w:val="28"/>
          <w:szCs w:val="28"/>
        </w:rPr>
        <w:t>исполнителем направляется соответствующее уведомление гражданину.</w:t>
      </w:r>
    </w:p>
    <w:p w14:paraId="5B046B3C" w14:textId="5A900AF0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Обращения</w:t>
      </w:r>
      <w:r>
        <w:rPr>
          <w:color w:val="020B22"/>
          <w:sz w:val="28"/>
          <w:szCs w:val="28"/>
        </w:rPr>
        <w:t xml:space="preserve"> граждан</w:t>
      </w:r>
      <w:r w:rsidRPr="00D472E8">
        <w:rPr>
          <w:color w:val="020B22"/>
          <w:sz w:val="28"/>
          <w:szCs w:val="28"/>
        </w:rPr>
        <w:t xml:space="preserve">, </w:t>
      </w:r>
      <w:r>
        <w:rPr>
          <w:color w:val="020B22"/>
          <w:sz w:val="28"/>
          <w:szCs w:val="28"/>
        </w:rPr>
        <w:t xml:space="preserve">поступившие в </w:t>
      </w:r>
      <w:r w:rsidR="00AD19F6">
        <w:rPr>
          <w:color w:val="020B22"/>
          <w:sz w:val="28"/>
          <w:szCs w:val="28"/>
        </w:rPr>
        <w:t>Министерство</w:t>
      </w:r>
      <w:r w:rsidRPr="00D472E8">
        <w:rPr>
          <w:color w:val="020B22"/>
          <w:sz w:val="28"/>
          <w:szCs w:val="28"/>
        </w:rPr>
        <w:t xml:space="preserve"> в случае, если в таких обращениях содержатся вопросы, не входящие в компетенцию </w:t>
      </w:r>
      <w:r w:rsidR="00AD19F6">
        <w:rPr>
          <w:color w:val="020B22"/>
          <w:sz w:val="28"/>
          <w:szCs w:val="28"/>
        </w:rPr>
        <w:t>Министерства</w:t>
      </w:r>
      <w:r w:rsidRPr="00D472E8">
        <w:rPr>
          <w:color w:val="020B22"/>
          <w:sz w:val="28"/>
          <w:szCs w:val="28"/>
        </w:rPr>
        <w:t>, переадресовываются в</w:t>
      </w:r>
      <w:r w:rsidR="00240D51"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соответствующий орган</w:t>
      </w:r>
      <w:r>
        <w:rPr>
          <w:color w:val="020B22"/>
          <w:sz w:val="28"/>
          <w:szCs w:val="28"/>
        </w:rPr>
        <w:t>, организацию</w:t>
      </w:r>
      <w:r w:rsidRPr="00D472E8">
        <w:rPr>
          <w:color w:val="020B22"/>
          <w:sz w:val="28"/>
          <w:szCs w:val="28"/>
        </w:rPr>
        <w:t xml:space="preserve"> или соответствующему должностному лицу, в компетенцию которых входит решение поставленных в обращении вопросов.</w:t>
      </w:r>
    </w:p>
    <w:p w14:paraId="5392BD01" w14:textId="2B56DE53" w:rsidR="00FC68AB" w:rsidRPr="00000DC6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>Министр здравоохранения Камчатского края, заместители министра</w:t>
      </w:r>
      <w:r w:rsidRPr="00D47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  <w:r w:rsidRPr="00D472E8">
        <w:rPr>
          <w:sz w:val="28"/>
          <w:szCs w:val="28"/>
        </w:rPr>
        <w:t>Камчатского края</w:t>
      </w:r>
      <w:r w:rsidRPr="00D472E8">
        <w:rPr>
          <w:color w:val="020B22"/>
          <w:sz w:val="28"/>
          <w:szCs w:val="28"/>
        </w:rPr>
        <w:t xml:space="preserve"> </w:t>
      </w:r>
      <w:r w:rsidRPr="0061507E">
        <w:rPr>
          <w:color w:val="020B22"/>
          <w:sz w:val="28"/>
          <w:szCs w:val="28"/>
        </w:rPr>
        <w:t>в течение двух календарных дней</w:t>
      </w:r>
      <w:r>
        <w:rPr>
          <w:color w:val="020B22"/>
          <w:sz w:val="28"/>
          <w:szCs w:val="28"/>
        </w:rPr>
        <w:t xml:space="preserve"> </w:t>
      </w:r>
      <w:r w:rsidRPr="00F01856">
        <w:rPr>
          <w:sz w:val="28"/>
          <w:szCs w:val="28"/>
        </w:rPr>
        <w:t xml:space="preserve">со дня регистрации обращений граждан </w:t>
      </w:r>
      <w:r>
        <w:rPr>
          <w:sz w:val="28"/>
          <w:szCs w:val="28"/>
        </w:rPr>
        <w:t>в</w:t>
      </w:r>
      <w:r w:rsidRPr="00F01856">
        <w:rPr>
          <w:sz w:val="28"/>
          <w:szCs w:val="28"/>
        </w:rPr>
        <w:t xml:space="preserve"> </w:t>
      </w:r>
      <w:r w:rsidR="00AD19F6">
        <w:rPr>
          <w:sz w:val="28"/>
          <w:szCs w:val="28"/>
        </w:rPr>
        <w:t>Министерстве</w:t>
      </w:r>
      <w:r>
        <w:rPr>
          <w:sz w:val="28"/>
          <w:szCs w:val="28"/>
        </w:rPr>
        <w:t xml:space="preserve"> или поступления зарегистрированных обращений</w:t>
      </w:r>
      <w:r w:rsidRPr="00F01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направленных по компетенции </w:t>
      </w:r>
      <w:r w:rsidRPr="00F01856">
        <w:rPr>
          <w:sz w:val="28"/>
          <w:szCs w:val="28"/>
        </w:rPr>
        <w:t xml:space="preserve">в </w:t>
      </w:r>
      <w:r w:rsidR="00AD19F6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Pr="00F01856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их (</w:t>
      </w:r>
      <w:r w:rsidRPr="00F01856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F0185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)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в КГКУ «МИАЦ» по средством введения соответствующей резолюции в государственной информационной системе Камчатского края «Единая система электронного документооборота Камчатского края</w:t>
      </w:r>
      <w:r w:rsidRPr="00A42D7E">
        <w:rPr>
          <w:sz w:val="28"/>
          <w:szCs w:val="28"/>
        </w:rPr>
        <w:t>» (далее – ГИС «ЕСЭД»)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для </w:t>
      </w:r>
      <w:r w:rsidRPr="00000DC6">
        <w:rPr>
          <w:color w:val="020B22"/>
          <w:sz w:val="28"/>
          <w:szCs w:val="28"/>
        </w:rPr>
        <w:t xml:space="preserve">организации </w:t>
      </w:r>
      <w:r w:rsidR="00000DC6" w:rsidRPr="00000DC6">
        <w:rPr>
          <w:color w:val="020B22"/>
          <w:sz w:val="28"/>
          <w:szCs w:val="28"/>
        </w:rPr>
        <w:t>работы</w:t>
      </w:r>
      <w:r w:rsidRPr="00000DC6">
        <w:rPr>
          <w:color w:val="020B22"/>
          <w:sz w:val="28"/>
          <w:szCs w:val="28"/>
        </w:rPr>
        <w:t xml:space="preserve"> по рассмотрению обращений.</w:t>
      </w:r>
    </w:p>
    <w:p w14:paraId="3F69B1E5" w14:textId="2C69E496" w:rsidR="00FC68AB" w:rsidRDefault="00FC68AB" w:rsidP="00BE72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>КГКУ «МИАЦ»</w:t>
      </w:r>
      <w:r>
        <w:rPr>
          <w:sz w:val="28"/>
          <w:szCs w:val="28"/>
        </w:rPr>
        <w:t xml:space="preserve"> вправе направить обращения граждан и запросить информацию </w:t>
      </w:r>
      <w:r w:rsidR="00BE72E3">
        <w:rPr>
          <w:sz w:val="28"/>
          <w:szCs w:val="28"/>
        </w:rPr>
        <w:t xml:space="preserve">от имени Министерства </w:t>
      </w:r>
      <w:r>
        <w:rPr>
          <w:sz w:val="28"/>
          <w:szCs w:val="28"/>
        </w:rPr>
        <w:t>для рассмотрения обращения по существу в любой исполнительный орган государственной власти Камчатского края с учетом компетенции исполнительного органа государственной власти Камчатского края, организацию или должностному лицу.</w:t>
      </w:r>
    </w:p>
    <w:p w14:paraId="54DA728F" w14:textId="42160683" w:rsidR="00FC68AB" w:rsidRDefault="00FC68AB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КГКУ «МИАЦ»</w:t>
      </w:r>
      <w:r w:rsidRPr="00392A8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в праве запросить информацию </w:t>
      </w:r>
      <w:r w:rsidRPr="00392A88">
        <w:rPr>
          <w:color w:val="020B22"/>
          <w:sz w:val="28"/>
          <w:szCs w:val="28"/>
        </w:rPr>
        <w:t xml:space="preserve">для рассмотрения обращения по существу </w:t>
      </w:r>
      <w:r>
        <w:rPr>
          <w:color w:val="020B22"/>
          <w:sz w:val="28"/>
          <w:szCs w:val="28"/>
        </w:rPr>
        <w:t>в Учреждени</w:t>
      </w:r>
      <w:r w:rsidR="00000DC6">
        <w:rPr>
          <w:color w:val="020B22"/>
          <w:sz w:val="28"/>
          <w:szCs w:val="28"/>
        </w:rPr>
        <w:t>ях</w:t>
      </w:r>
      <w:r w:rsidR="000B6641">
        <w:rPr>
          <w:color w:val="020B22"/>
          <w:sz w:val="28"/>
          <w:szCs w:val="28"/>
        </w:rPr>
        <w:t>.</w:t>
      </w:r>
    </w:p>
    <w:p w14:paraId="5B69C604" w14:textId="651BD2B4" w:rsidR="00FC68AB" w:rsidRPr="00C7317D" w:rsidRDefault="00FC68AB" w:rsidP="00BE72E3">
      <w:pPr>
        <w:pStyle w:val="aa"/>
        <w:tabs>
          <w:tab w:val="center" w:pos="1134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По направленному </w:t>
      </w:r>
      <w:r w:rsidRPr="00392A88">
        <w:rPr>
          <w:color w:val="020B22"/>
          <w:sz w:val="28"/>
          <w:szCs w:val="28"/>
        </w:rPr>
        <w:t>КГКУ «МИАЦ»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запросу</w:t>
      </w:r>
      <w:r>
        <w:rPr>
          <w:color w:val="020B22"/>
          <w:sz w:val="28"/>
          <w:szCs w:val="28"/>
        </w:rPr>
        <w:t xml:space="preserve"> </w:t>
      </w:r>
      <w:r w:rsidRPr="00714927">
        <w:rPr>
          <w:color w:val="020B22"/>
          <w:sz w:val="28"/>
          <w:szCs w:val="28"/>
        </w:rPr>
        <w:t>в Учреждени</w:t>
      </w:r>
      <w:r w:rsidR="000B6641">
        <w:rPr>
          <w:color w:val="020B22"/>
          <w:sz w:val="28"/>
          <w:szCs w:val="28"/>
        </w:rPr>
        <w:t>я</w:t>
      </w:r>
      <w:r w:rsidRPr="00714927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о </w:t>
      </w:r>
      <w:r w:rsidRPr="00593A00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593A0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93A00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ов</w:t>
      </w:r>
      <w:r w:rsidRPr="00593A00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593A00">
        <w:rPr>
          <w:sz w:val="28"/>
          <w:szCs w:val="28"/>
        </w:rPr>
        <w:t xml:space="preserve"> для рассмотрения обращени</w:t>
      </w:r>
      <w:r>
        <w:rPr>
          <w:sz w:val="28"/>
          <w:szCs w:val="28"/>
        </w:rPr>
        <w:t xml:space="preserve">я гражданина, </w:t>
      </w:r>
      <w:r w:rsidRPr="00D472E8">
        <w:rPr>
          <w:color w:val="020B22"/>
          <w:sz w:val="28"/>
          <w:szCs w:val="28"/>
        </w:rPr>
        <w:t xml:space="preserve">срок подготовки информации </w:t>
      </w:r>
      <w:r>
        <w:rPr>
          <w:color w:val="020B22"/>
          <w:sz w:val="28"/>
          <w:szCs w:val="28"/>
        </w:rPr>
        <w:t xml:space="preserve">ответственным </w:t>
      </w:r>
      <w:r w:rsidRPr="00D472E8">
        <w:rPr>
          <w:color w:val="020B22"/>
          <w:sz w:val="28"/>
          <w:szCs w:val="28"/>
        </w:rPr>
        <w:t>исполнителе</w:t>
      </w:r>
      <w:r>
        <w:rPr>
          <w:color w:val="020B22"/>
          <w:sz w:val="28"/>
          <w:szCs w:val="28"/>
        </w:rPr>
        <w:t xml:space="preserve">м не должен превышать </w:t>
      </w:r>
      <w:r>
        <w:rPr>
          <w:sz w:val="28"/>
          <w:szCs w:val="28"/>
        </w:rPr>
        <w:t>десяти</w:t>
      </w:r>
      <w:r w:rsidRPr="00CA042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дней</w:t>
      </w:r>
      <w:r>
        <w:rPr>
          <w:color w:val="020B22"/>
          <w:sz w:val="28"/>
          <w:szCs w:val="28"/>
        </w:rPr>
        <w:t xml:space="preserve"> со дня получения запроса</w:t>
      </w:r>
      <w:r w:rsidRPr="00D472E8">
        <w:rPr>
          <w:color w:val="020B22"/>
          <w:sz w:val="28"/>
          <w:szCs w:val="28"/>
        </w:rPr>
        <w:t>.</w:t>
      </w:r>
    </w:p>
    <w:p w14:paraId="03DE8124" w14:textId="77777777" w:rsidR="00FC68AB" w:rsidRPr="00D472E8" w:rsidRDefault="00FC68AB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 </w:t>
      </w:r>
    </w:p>
    <w:p w14:paraId="0A0CF4F5" w14:textId="72549710" w:rsidR="00FC68AB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 Организация работы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по рассмотрению </w:t>
      </w:r>
      <w:r>
        <w:rPr>
          <w:color w:val="020B22"/>
          <w:sz w:val="28"/>
          <w:szCs w:val="28"/>
        </w:rPr>
        <w:t xml:space="preserve">зарегистрированных </w:t>
      </w:r>
      <w:r w:rsidRPr="00D472E8">
        <w:rPr>
          <w:color w:val="020B22"/>
          <w:sz w:val="28"/>
          <w:szCs w:val="28"/>
        </w:rPr>
        <w:t xml:space="preserve">обращений граждан, </w:t>
      </w:r>
      <w:r>
        <w:rPr>
          <w:color w:val="020B22"/>
          <w:sz w:val="28"/>
          <w:szCs w:val="28"/>
        </w:rPr>
        <w:t xml:space="preserve">поступивших в </w:t>
      </w:r>
      <w:r w:rsidR="00BE72E3">
        <w:rPr>
          <w:color w:val="020B22"/>
          <w:sz w:val="28"/>
          <w:szCs w:val="28"/>
        </w:rPr>
        <w:t>Министерство</w:t>
      </w:r>
      <w:r>
        <w:rPr>
          <w:color w:val="020B22"/>
          <w:sz w:val="28"/>
          <w:szCs w:val="28"/>
        </w:rPr>
        <w:t>.</w:t>
      </w:r>
    </w:p>
    <w:p w14:paraId="2E1E1B4B" w14:textId="77777777" w:rsidR="00FC68AB" w:rsidRPr="00D472E8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 </w:t>
      </w:r>
    </w:p>
    <w:p w14:paraId="5409E03D" w14:textId="7E7DC6ED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Порядок организации работы по рассмотрению </w:t>
      </w:r>
      <w:r>
        <w:rPr>
          <w:color w:val="020B22"/>
          <w:sz w:val="28"/>
          <w:szCs w:val="28"/>
        </w:rPr>
        <w:t xml:space="preserve">зарегистрированных </w:t>
      </w:r>
      <w:r w:rsidRPr="00D472E8">
        <w:rPr>
          <w:color w:val="020B22"/>
          <w:sz w:val="28"/>
          <w:szCs w:val="28"/>
        </w:rPr>
        <w:t xml:space="preserve">обращений граждан, </w:t>
      </w:r>
      <w:r>
        <w:rPr>
          <w:color w:val="020B22"/>
          <w:sz w:val="28"/>
          <w:szCs w:val="28"/>
        </w:rPr>
        <w:t xml:space="preserve">поступивших в </w:t>
      </w:r>
      <w:r w:rsidR="00BE72E3">
        <w:rPr>
          <w:color w:val="020B22"/>
          <w:sz w:val="28"/>
          <w:szCs w:val="28"/>
        </w:rPr>
        <w:t>Министерство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включает в себя следующие процедуры:</w:t>
      </w:r>
    </w:p>
    <w:p w14:paraId="19EC75C1" w14:textId="529D089A" w:rsidR="00FC68AB" w:rsidRPr="006C6867" w:rsidRDefault="00FC68AB" w:rsidP="00BE72E3">
      <w:pPr>
        <w:pStyle w:val="aa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прием </w:t>
      </w:r>
      <w:r w:rsidRPr="00392A88">
        <w:rPr>
          <w:color w:val="020B22"/>
          <w:sz w:val="28"/>
          <w:szCs w:val="28"/>
        </w:rPr>
        <w:t>КГКУ «МИАЦ»</w:t>
      </w:r>
      <w:r w:rsidRPr="00D472E8">
        <w:rPr>
          <w:color w:val="020B22"/>
          <w:sz w:val="28"/>
          <w:szCs w:val="28"/>
        </w:rPr>
        <w:t xml:space="preserve"> обращений</w:t>
      </w:r>
      <w:r w:rsidR="00A059D2">
        <w:rPr>
          <w:color w:val="020B22"/>
          <w:sz w:val="28"/>
          <w:szCs w:val="28"/>
        </w:rPr>
        <w:t xml:space="preserve"> граждан</w:t>
      </w:r>
      <w:r w:rsidRPr="00D472E8">
        <w:rPr>
          <w:color w:val="020B22"/>
          <w:sz w:val="28"/>
          <w:szCs w:val="28"/>
        </w:rPr>
        <w:t>;</w:t>
      </w:r>
    </w:p>
    <w:p w14:paraId="1F6E2EAE" w14:textId="68E4DCBA" w:rsidR="00FC68AB" w:rsidRDefault="00FC68AB" w:rsidP="00BE72E3">
      <w:pPr>
        <w:pStyle w:val="aa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рассмотрение обращений</w:t>
      </w:r>
      <w:r w:rsidR="00A059D2">
        <w:rPr>
          <w:color w:val="020B22"/>
          <w:sz w:val="28"/>
          <w:szCs w:val="28"/>
        </w:rPr>
        <w:t xml:space="preserve"> </w:t>
      </w:r>
      <w:r w:rsidR="006D415C">
        <w:rPr>
          <w:color w:val="020B22"/>
          <w:sz w:val="28"/>
          <w:szCs w:val="28"/>
        </w:rPr>
        <w:t>граждан</w:t>
      </w:r>
      <w:r w:rsidRPr="00D472E8">
        <w:rPr>
          <w:color w:val="020B22"/>
          <w:sz w:val="28"/>
          <w:szCs w:val="28"/>
        </w:rPr>
        <w:t>;</w:t>
      </w:r>
    </w:p>
    <w:p w14:paraId="61017A36" w14:textId="6C8C62BA" w:rsidR="00FC68AB" w:rsidRDefault="00FC68AB" w:rsidP="00BE72E3">
      <w:pPr>
        <w:pStyle w:val="aa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осуществление</w:t>
      </w:r>
      <w:r w:rsidR="006D415C" w:rsidRPr="006D415C">
        <w:rPr>
          <w:color w:val="020B22"/>
          <w:sz w:val="28"/>
          <w:szCs w:val="28"/>
        </w:rPr>
        <w:t xml:space="preserve"> </w:t>
      </w:r>
      <w:r w:rsidR="006D415C" w:rsidRPr="00392A88">
        <w:rPr>
          <w:color w:val="020B22"/>
          <w:sz w:val="28"/>
          <w:szCs w:val="28"/>
        </w:rPr>
        <w:t>КГКУ «МИАЦ»</w:t>
      </w:r>
      <w:r>
        <w:rPr>
          <w:color w:val="020B22"/>
          <w:sz w:val="28"/>
          <w:szCs w:val="28"/>
        </w:rPr>
        <w:t xml:space="preserve"> соответствующих запросов;</w:t>
      </w:r>
    </w:p>
    <w:p w14:paraId="10BA61E1" w14:textId="15045E41" w:rsidR="00FC68AB" w:rsidRPr="00D472E8" w:rsidRDefault="00FC68AB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4)</w:t>
      </w:r>
      <w:r w:rsidR="00A059D2">
        <w:rPr>
          <w:color w:val="020B22"/>
          <w:sz w:val="28"/>
          <w:szCs w:val="28"/>
        </w:rPr>
        <w:tab/>
      </w:r>
      <w:r>
        <w:rPr>
          <w:color w:val="020B22"/>
          <w:sz w:val="28"/>
          <w:szCs w:val="28"/>
        </w:rPr>
        <w:t xml:space="preserve">подготовка </w:t>
      </w:r>
      <w:r w:rsidR="006D415C" w:rsidRPr="00392A88">
        <w:rPr>
          <w:color w:val="020B22"/>
          <w:sz w:val="28"/>
          <w:szCs w:val="28"/>
        </w:rPr>
        <w:t>КГКУ «МИАЦ»</w:t>
      </w:r>
      <w:r w:rsidR="006D415C">
        <w:rPr>
          <w:color w:val="020B22"/>
          <w:sz w:val="28"/>
          <w:szCs w:val="28"/>
        </w:rPr>
        <w:t xml:space="preserve"> </w:t>
      </w:r>
      <w:r w:rsidR="00A059D2">
        <w:rPr>
          <w:color w:val="020B22"/>
          <w:sz w:val="28"/>
          <w:szCs w:val="28"/>
        </w:rPr>
        <w:t xml:space="preserve">проектов </w:t>
      </w:r>
      <w:r>
        <w:rPr>
          <w:color w:val="020B22"/>
          <w:sz w:val="28"/>
          <w:szCs w:val="28"/>
        </w:rPr>
        <w:t>ответов на обращения</w:t>
      </w:r>
      <w:r w:rsidR="00A059D2">
        <w:rPr>
          <w:color w:val="020B22"/>
          <w:sz w:val="28"/>
          <w:szCs w:val="28"/>
        </w:rPr>
        <w:t xml:space="preserve"> граждан</w:t>
      </w:r>
      <w:r>
        <w:rPr>
          <w:color w:val="020B22"/>
          <w:sz w:val="28"/>
          <w:szCs w:val="28"/>
        </w:rPr>
        <w:t>;</w:t>
      </w:r>
    </w:p>
    <w:p w14:paraId="5949BCAB" w14:textId="7D2BC7E3" w:rsidR="00FC68AB" w:rsidRPr="00D472E8" w:rsidRDefault="00FC68AB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 xml:space="preserve">5) </w:t>
      </w:r>
      <w:r w:rsidR="00A059D2">
        <w:rPr>
          <w:color w:val="020B22"/>
          <w:sz w:val="28"/>
          <w:szCs w:val="28"/>
        </w:rPr>
        <w:tab/>
      </w:r>
      <w:r>
        <w:rPr>
          <w:color w:val="020B22"/>
          <w:sz w:val="28"/>
          <w:szCs w:val="28"/>
        </w:rPr>
        <w:t xml:space="preserve">направление </w:t>
      </w:r>
      <w:r w:rsidR="006D415C" w:rsidRPr="00392A88">
        <w:rPr>
          <w:color w:val="020B22"/>
          <w:sz w:val="28"/>
          <w:szCs w:val="28"/>
        </w:rPr>
        <w:t>КГКУ «МИАЦ»</w:t>
      </w:r>
      <w:r w:rsidR="006D415C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проектов ответов на обращения </w:t>
      </w:r>
      <w:r w:rsidR="00A059D2">
        <w:rPr>
          <w:color w:val="020B22"/>
          <w:sz w:val="28"/>
          <w:szCs w:val="28"/>
        </w:rPr>
        <w:t xml:space="preserve">граждан </w:t>
      </w:r>
      <w:r>
        <w:rPr>
          <w:color w:val="020B22"/>
          <w:sz w:val="28"/>
          <w:szCs w:val="28"/>
        </w:rPr>
        <w:t xml:space="preserve">в </w:t>
      </w:r>
      <w:r w:rsidR="00BE72E3">
        <w:rPr>
          <w:color w:val="020B22"/>
          <w:sz w:val="28"/>
          <w:szCs w:val="28"/>
        </w:rPr>
        <w:t>Министерство</w:t>
      </w:r>
      <w:r w:rsidRPr="00D472E8">
        <w:rPr>
          <w:color w:val="020B22"/>
          <w:sz w:val="28"/>
          <w:szCs w:val="28"/>
        </w:rPr>
        <w:t>.</w:t>
      </w:r>
    </w:p>
    <w:p w14:paraId="7CD7D458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В случае, если в письменном обращении не указаны фамилия гражданина, направившего обращение, или почтовый (электронный) адрес, </w:t>
      </w:r>
      <w:r>
        <w:rPr>
          <w:color w:val="020B22"/>
          <w:sz w:val="28"/>
          <w:szCs w:val="28"/>
        </w:rPr>
        <w:t>на</w:t>
      </w:r>
      <w:r w:rsidRPr="00D472E8">
        <w:rPr>
          <w:color w:val="020B22"/>
          <w:sz w:val="28"/>
          <w:szCs w:val="28"/>
        </w:rPr>
        <w:t xml:space="preserve"> котор</w:t>
      </w:r>
      <w:r>
        <w:rPr>
          <w:color w:val="020B22"/>
          <w:sz w:val="28"/>
          <w:szCs w:val="28"/>
        </w:rPr>
        <w:t>ый</w:t>
      </w:r>
      <w:r w:rsidRPr="00D472E8">
        <w:rPr>
          <w:color w:val="020B22"/>
          <w:sz w:val="28"/>
          <w:szCs w:val="28"/>
        </w:rPr>
        <w:t xml:space="preserve">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</w:t>
      </w:r>
    </w:p>
    <w:p w14:paraId="7EFA2734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5DBF042E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04103028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В случае, если текст письменного обращения не поддается прочтению, ответ на обращение не дается, и оно не подлежит направлению на рассмотрение в исполнительн</w:t>
      </w:r>
      <w:r>
        <w:rPr>
          <w:color w:val="020B22"/>
          <w:sz w:val="28"/>
          <w:szCs w:val="28"/>
        </w:rPr>
        <w:t>ые</w:t>
      </w:r>
      <w:r w:rsidRPr="00D472E8">
        <w:rPr>
          <w:color w:val="020B22"/>
          <w:sz w:val="28"/>
          <w:szCs w:val="28"/>
        </w:rPr>
        <w:t xml:space="preserve"> органы </w:t>
      </w:r>
      <w:r>
        <w:rPr>
          <w:color w:val="020B22"/>
          <w:sz w:val="28"/>
          <w:szCs w:val="28"/>
        </w:rPr>
        <w:t xml:space="preserve">государственной </w:t>
      </w:r>
      <w:r w:rsidRPr="00D472E8">
        <w:rPr>
          <w:color w:val="020B22"/>
          <w:sz w:val="28"/>
          <w:szCs w:val="28"/>
        </w:rPr>
        <w:t>власти</w:t>
      </w:r>
      <w:r>
        <w:rPr>
          <w:color w:val="020B22"/>
          <w:sz w:val="28"/>
          <w:szCs w:val="28"/>
        </w:rPr>
        <w:t xml:space="preserve"> Камчатского края</w:t>
      </w:r>
      <w:r w:rsidRPr="00D472E8">
        <w:rPr>
          <w:color w:val="020B22"/>
          <w:sz w:val="28"/>
          <w:szCs w:val="28"/>
        </w:rPr>
        <w:t>, органы местного самоуправления или должностному лицу в соответствии с их компетенцией,</w:t>
      </w:r>
      <w:r>
        <w:rPr>
          <w:color w:val="020B22"/>
          <w:sz w:val="28"/>
          <w:szCs w:val="28"/>
        </w:rPr>
        <w:t xml:space="preserve"> а также в Учреждения,</w:t>
      </w:r>
      <w:r w:rsidRPr="00D472E8">
        <w:rPr>
          <w:color w:val="020B22"/>
          <w:sz w:val="28"/>
          <w:szCs w:val="28"/>
        </w:rPr>
        <w:t xml:space="preserve"> о чем в течение семи дней со дня регистрации </w:t>
      </w:r>
      <w:r>
        <w:rPr>
          <w:color w:val="020B22"/>
          <w:sz w:val="28"/>
          <w:szCs w:val="28"/>
        </w:rPr>
        <w:t xml:space="preserve">обращения </w:t>
      </w:r>
      <w:r w:rsidRPr="00D472E8">
        <w:rPr>
          <w:color w:val="020B22"/>
          <w:sz w:val="28"/>
          <w:szCs w:val="28"/>
        </w:rPr>
        <w:t>сообщается гражданину, направившему обращение, если его фамилия и почтовый адрес поддаются прочтению.</w:t>
      </w:r>
    </w:p>
    <w:p w14:paraId="7C142108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</w:t>
      </w:r>
      <w:r>
        <w:rPr>
          <w:color w:val="020B22"/>
          <w:sz w:val="28"/>
          <w:szCs w:val="28"/>
        </w:rPr>
        <w:t>ы, ответ на обращение не дается,</w:t>
      </w:r>
      <w:r w:rsidRPr="00D472E8">
        <w:rPr>
          <w:color w:val="020B22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</w:t>
      </w:r>
      <w:r w:rsidRPr="00326B8C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а также в Учреждения,</w:t>
      </w:r>
      <w:r w:rsidRPr="00D472E8">
        <w:rPr>
          <w:color w:val="020B22"/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обращение.</w:t>
      </w:r>
    </w:p>
    <w:p w14:paraId="2B441A15" w14:textId="06DEB4A8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В случае, если в письменном обращении гражданина</w:t>
      </w:r>
      <w:r w:rsidR="00F026A9"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</w:t>
      </w:r>
      <w:r w:rsidR="000B6641">
        <w:rPr>
          <w:color w:val="020B22"/>
          <w:sz w:val="28"/>
          <w:szCs w:val="28"/>
        </w:rPr>
        <w:t>поступивше</w:t>
      </w:r>
      <w:r w:rsidR="000B6641">
        <w:rPr>
          <w:color w:val="020B22"/>
          <w:sz w:val="28"/>
          <w:szCs w:val="28"/>
        </w:rPr>
        <w:t>м</w:t>
      </w:r>
      <w:r w:rsidR="000B6641">
        <w:rPr>
          <w:color w:val="020B22"/>
          <w:sz w:val="28"/>
          <w:szCs w:val="28"/>
        </w:rPr>
        <w:t xml:space="preserve"> в адрес Министерства непосредственно от граждан</w:t>
      </w:r>
      <w:r w:rsidR="000B6641">
        <w:rPr>
          <w:color w:val="020B22"/>
          <w:sz w:val="28"/>
          <w:szCs w:val="28"/>
        </w:rPr>
        <w:t>ина</w:t>
      </w:r>
      <w:r w:rsidR="000B6641" w:rsidRPr="00D472E8"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содержится вопрос, на который ему многократно давались письменные ответы по существу в связи с ранее направля</w:t>
      </w:r>
      <w:r>
        <w:rPr>
          <w:color w:val="020B22"/>
          <w:sz w:val="28"/>
          <w:szCs w:val="28"/>
        </w:rPr>
        <w:t>емыми</w:t>
      </w:r>
      <w:r w:rsidRPr="00D472E8">
        <w:rPr>
          <w:color w:val="020B22"/>
          <w:sz w:val="28"/>
          <w:szCs w:val="28"/>
        </w:rPr>
        <w:t xml:space="preserve"> обращениями, и при этом в обращении не приводятся новые доводы или обстоятельства, а также при условии, что указанное обращение и ранее направля</w:t>
      </w:r>
      <w:r>
        <w:rPr>
          <w:color w:val="020B22"/>
          <w:sz w:val="28"/>
          <w:szCs w:val="28"/>
        </w:rPr>
        <w:t>емые</w:t>
      </w:r>
      <w:r w:rsidRPr="00D472E8">
        <w:rPr>
          <w:color w:val="020B22"/>
          <w:sz w:val="28"/>
          <w:szCs w:val="28"/>
        </w:rPr>
        <w:t xml:space="preserve"> обращения </w:t>
      </w:r>
      <w:r>
        <w:rPr>
          <w:color w:val="020B22"/>
          <w:sz w:val="28"/>
          <w:szCs w:val="28"/>
        </w:rPr>
        <w:t>направлялись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в один и тот же государственный орган</w:t>
      </w:r>
      <w:r w:rsidRPr="00D472E8">
        <w:rPr>
          <w:color w:val="020B22"/>
          <w:sz w:val="28"/>
          <w:szCs w:val="28"/>
        </w:rPr>
        <w:t xml:space="preserve">, может быть принято решение о безосновательности очередного обращения и прекращении переписки с гражданином по данному вопросу. </w:t>
      </w:r>
    </w:p>
    <w:p w14:paraId="2F2F1DC2" w14:textId="77777777" w:rsidR="00A059D2" w:rsidRDefault="00A059D2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В отношении </w:t>
      </w:r>
      <w:r w:rsidR="000B6641" w:rsidRPr="00D472E8">
        <w:rPr>
          <w:color w:val="020B22"/>
          <w:sz w:val="28"/>
          <w:szCs w:val="28"/>
        </w:rPr>
        <w:t>письменн</w:t>
      </w:r>
      <w:r>
        <w:rPr>
          <w:color w:val="020B22"/>
          <w:sz w:val="28"/>
          <w:szCs w:val="28"/>
        </w:rPr>
        <w:t>ых</w:t>
      </w:r>
      <w:r w:rsidR="000B6641" w:rsidRPr="00D472E8">
        <w:rPr>
          <w:color w:val="020B22"/>
          <w:sz w:val="28"/>
          <w:szCs w:val="28"/>
        </w:rPr>
        <w:t xml:space="preserve"> обращени</w:t>
      </w:r>
      <w:r>
        <w:rPr>
          <w:color w:val="020B22"/>
          <w:sz w:val="28"/>
          <w:szCs w:val="28"/>
        </w:rPr>
        <w:t>й гражданин</w:t>
      </w:r>
      <w:r w:rsidR="00F026A9">
        <w:rPr>
          <w:color w:val="020B22"/>
          <w:sz w:val="28"/>
          <w:szCs w:val="28"/>
        </w:rPr>
        <w:t>,</w:t>
      </w:r>
      <w:r w:rsidR="000B6641" w:rsidRPr="00D472E8">
        <w:rPr>
          <w:color w:val="020B22"/>
          <w:sz w:val="28"/>
          <w:szCs w:val="28"/>
        </w:rPr>
        <w:t xml:space="preserve"> </w:t>
      </w:r>
      <w:r w:rsidR="000B6641">
        <w:rPr>
          <w:color w:val="020B22"/>
          <w:sz w:val="28"/>
          <w:szCs w:val="28"/>
        </w:rPr>
        <w:t>поступивш</w:t>
      </w:r>
      <w:r>
        <w:rPr>
          <w:color w:val="020B22"/>
          <w:sz w:val="28"/>
          <w:szCs w:val="28"/>
        </w:rPr>
        <w:t>их</w:t>
      </w:r>
      <w:r w:rsidR="000B6641">
        <w:rPr>
          <w:color w:val="020B22"/>
          <w:sz w:val="28"/>
          <w:szCs w:val="28"/>
        </w:rPr>
        <w:t xml:space="preserve"> в адрес Министерства</w:t>
      </w:r>
      <w:r w:rsidR="000B6641" w:rsidRPr="00D472E8">
        <w:rPr>
          <w:color w:val="020B22"/>
          <w:sz w:val="28"/>
          <w:szCs w:val="28"/>
        </w:rPr>
        <w:t xml:space="preserve"> </w:t>
      </w:r>
      <w:r w:rsidR="00F026A9">
        <w:rPr>
          <w:color w:val="020B22"/>
          <w:sz w:val="28"/>
          <w:szCs w:val="28"/>
        </w:rPr>
        <w:t>по компетенции, р</w:t>
      </w:r>
      <w:r w:rsidR="00FC68AB" w:rsidRPr="00D472E8">
        <w:rPr>
          <w:color w:val="020B22"/>
          <w:sz w:val="28"/>
          <w:szCs w:val="28"/>
        </w:rPr>
        <w:t>ешение о прекращении переписки ввиду безосновательности рассмотрения очередного обращения</w:t>
      </w:r>
      <w:r w:rsidR="000B6641" w:rsidRPr="000B6641">
        <w:rPr>
          <w:color w:val="020B22"/>
          <w:sz w:val="28"/>
          <w:szCs w:val="28"/>
        </w:rPr>
        <w:t>, поступившем по компетенции в Министерство</w:t>
      </w:r>
      <w:r w:rsidR="00FC68AB" w:rsidRPr="00D472E8">
        <w:rPr>
          <w:color w:val="020B22"/>
          <w:sz w:val="28"/>
          <w:szCs w:val="28"/>
        </w:rPr>
        <w:t xml:space="preserve"> принимается </w:t>
      </w:r>
      <w:r w:rsidR="00FC68AB">
        <w:rPr>
          <w:color w:val="020B22"/>
          <w:sz w:val="28"/>
          <w:szCs w:val="28"/>
        </w:rPr>
        <w:t xml:space="preserve">Министром здравоохранения Камчатского края по согласованию с Губернатором Камчатского края или </w:t>
      </w:r>
      <w:r w:rsidR="00FC68AB" w:rsidRPr="00D472E8">
        <w:rPr>
          <w:sz w:val="28"/>
          <w:szCs w:val="28"/>
        </w:rPr>
        <w:t>Первым вице</w:t>
      </w:r>
      <w:r w:rsidR="00FC68AB">
        <w:rPr>
          <w:sz w:val="28"/>
          <w:szCs w:val="28"/>
        </w:rPr>
        <w:t xml:space="preserve">-губернатором Камчатского края или Председателем Правительства </w:t>
      </w:r>
      <w:r w:rsidR="00FC68AB" w:rsidRPr="00D472E8">
        <w:rPr>
          <w:sz w:val="28"/>
          <w:szCs w:val="28"/>
        </w:rPr>
        <w:lastRenderedPageBreak/>
        <w:t xml:space="preserve">Камчатского </w:t>
      </w:r>
      <w:r w:rsidR="00FC68AB">
        <w:rPr>
          <w:sz w:val="28"/>
          <w:szCs w:val="28"/>
        </w:rPr>
        <w:t xml:space="preserve">края или </w:t>
      </w:r>
      <w:r w:rsidR="00FC68AB" w:rsidRPr="00D472E8">
        <w:rPr>
          <w:sz w:val="28"/>
          <w:szCs w:val="28"/>
        </w:rPr>
        <w:t>заместителями Председателя Правительства Камчатского края</w:t>
      </w:r>
      <w:r w:rsidR="00FC68AB" w:rsidRPr="00D472E8">
        <w:rPr>
          <w:color w:val="020B22"/>
          <w:sz w:val="28"/>
          <w:szCs w:val="28"/>
        </w:rPr>
        <w:t>.</w:t>
      </w:r>
      <w:r w:rsidRPr="00A059D2">
        <w:rPr>
          <w:color w:val="020B22"/>
          <w:sz w:val="28"/>
          <w:szCs w:val="28"/>
        </w:rPr>
        <w:t xml:space="preserve"> </w:t>
      </w:r>
    </w:p>
    <w:p w14:paraId="6EA959F0" w14:textId="2B046189" w:rsidR="00FC68AB" w:rsidRPr="00D472E8" w:rsidRDefault="00A059D2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Г</w:t>
      </w:r>
      <w:r w:rsidRPr="00D472E8">
        <w:rPr>
          <w:color w:val="020B22"/>
          <w:sz w:val="28"/>
          <w:szCs w:val="28"/>
        </w:rPr>
        <w:t>ражданин, направивший обращение</w:t>
      </w:r>
      <w:r w:rsidRPr="00A059D2"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уведомляется</w:t>
      </w:r>
      <w:r w:rsidRPr="00A059D2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о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принятом</w:t>
      </w:r>
      <w:r w:rsidRPr="00D472E8">
        <w:rPr>
          <w:color w:val="020B22"/>
          <w:sz w:val="28"/>
          <w:szCs w:val="28"/>
        </w:rPr>
        <w:t xml:space="preserve"> решении.</w:t>
      </w:r>
    </w:p>
    <w:p w14:paraId="71EC42DF" w14:textId="77777777" w:rsidR="00FC68AB" w:rsidRPr="000D4F58" w:rsidRDefault="00FC68AB" w:rsidP="00BE72E3">
      <w:pPr>
        <w:pStyle w:val="a6"/>
        <w:numPr>
          <w:ilvl w:val="0"/>
          <w:numId w:val="42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F58">
        <w:rPr>
          <w:rFonts w:ascii="Times New Roman" w:hAnsi="Times New Roman"/>
          <w:color w:val="020B22"/>
          <w:sz w:val="28"/>
          <w:szCs w:val="28"/>
        </w:rPr>
        <w:t xml:space="preserve">В случае поступления письменного обращения, содержащего вопрос, ответ на который размещен на </w:t>
      </w:r>
      <w:r w:rsidRPr="000D4F58">
        <w:rPr>
          <w:rFonts w:ascii="Times New Roman" w:hAnsi="Times New Roman"/>
          <w:sz w:val="28"/>
          <w:szCs w:val="28"/>
        </w:rPr>
        <w:t>официальном сайте исполнительных органов государственной власти Камчатского края в сети Интернет</w:t>
      </w:r>
      <w:r w:rsidRPr="000D4F58">
        <w:rPr>
          <w:rFonts w:ascii="Times New Roman" w:hAnsi="Times New Roman"/>
          <w:color w:val="020B22"/>
          <w:sz w:val="28"/>
          <w:szCs w:val="28"/>
        </w:rPr>
        <w:t>, гражданину, направившему обращение, в течение семи календарных дней со дня регистрации обращения сообщается электронный адрес</w:t>
      </w:r>
      <w:r w:rsidRPr="000D4F58">
        <w:rPr>
          <w:rFonts w:ascii="Times New Roman" w:hAnsi="Times New Roman"/>
          <w:sz w:val="28"/>
          <w:szCs w:val="28"/>
        </w:rPr>
        <w:t xml:space="preserve"> официального сайта в сети Интернет</w:t>
      </w:r>
      <w:r w:rsidRPr="000D4F58">
        <w:rPr>
          <w:rFonts w:ascii="Times New Roman" w:hAnsi="Times New Roman"/>
          <w:color w:val="020B22"/>
          <w:sz w:val="28"/>
          <w:szCs w:val="28"/>
        </w:rPr>
        <w:t>, на котором размещен ответ на вопрос, поставленный в обращении.</w:t>
      </w:r>
    </w:p>
    <w:p w14:paraId="0FCE5A6D" w14:textId="77777777" w:rsidR="00FC68AB" w:rsidRPr="00A42D7E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 w:rsidRPr="000D4F58">
        <w:rPr>
          <w:sz w:val="28"/>
          <w:szCs w:val="28"/>
        </w:rPr>
        <w:t>федеральным законом тайну</w:t>
      </w:r>
      <w:r w:rsidRPr="00D472E8">
        <w:rPr>
          <w:color w:val="020B22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A6FD359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Обращения, поступившие </w:t>
      </w:r>
      <w:r>
        <w:rPr>
          <w:color w:val="020B22"/>
          <w:sz w:val="28"/>
          <w:szCs w:val="28"/>
        </w:rPr>
        <w:t>Министру здравоохранения</w:t>
      </w:r>
      <w:r w:rsidRPr="00D472E8">
        <w:rPr>
          <w:color w:val="020B22"/>
          <w:sz w:val="28"/>
          <w:szCs w:val="28"/>
        </w:rPr>
        <w:t xml:space="preserve"> Камчатского края с пометкой «Лично», направляются на рассмотрение в общем порядке по компетенции.</w:t>
      </w:r>
    </w:p>
    <w:p w14:paraId="2F0BEFAD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Учет, систематизация и анализ обращений граждан осуществляются с использованием </w:t>
      </w:r>
      <w:r w:rsidRPr="00A42D7E">
        <w:rPr>
          <w:sz w:val="28"/>
          <w:szCs w:val="28"/>
        </w:rPr>
        <w:t>ГИС «ЕСЭД»</w:t>
      </w:r>
      <w:r w:rsidRPr="00D472E8">
        <w:rPr>
          <w:color w:val="020B22"/>
          <w:sz w:val="28"/>
          <w:szCs w:val="28"/>
        </w:rPr>
        <w:t>.</w:t>
      </w:r>
    </w:p>
    <w:p w14:paraId="77F67A83" w14:textId="33359646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Работники </w:t>
      </w:r>
      <w:r w:rsidRPr="00392A88">
        <w:rPr>
          <w:color w:val="020B22"/>
          <w:sz w:val="28"/>
          <w:szCs w:val="28"/>
        </w:rPr>
        <w:t>КГКУ «МИАЦ»</w:t>
      </w:r>
      <w:r>
        <w:rPr>
          <w:color w:val="020B22"/>
          <w:sz w:val="28"/>
          <w:szCs w:val="28"/>
        </w:rPr>
        <w:t xml:space="preserve">, а также должностные лица, ответственные за организацию работы с обращениями граждан в </w:t>
      </w:r>
      <w:r w:rsidR="00BE72E3">
        <w:rPr>
          <w:color w:val="020B22"/>
          <w:sz w:val="28"/>
          <w:szCs w:val="28"/>
        </w:rPr>
        <w:t>Министерстве</w:t>
      </w:r>
      <w:r w:rsidRPr="00D472E8">
        <w:rPr>
          <w:color w:val="020B22"/>
          <w:sz w:val="28"/>
          <w:szCs w:val="28"/>
        </w:rPr>
        <w:t xml:space="preserve"> обязаны сверить указанные в </w:t>
      </w:r>
      <w:r>
        <w:rPr>
          <w:color w:val="020B22"/>
          <w:sz w:val="28"/>
          <w:szCs w:val="28"/>
        </w:rPr>
        <w:t xml:space="preserve">обращении и в ответе на обращение </w:t>
      </w:r>
      <w:r w:rsidRPr="00D472E8">
        <w:rPr>
          <w:color w:val="020B22"/>
          <w:sz w:val="28"/>
          <w:szCs w:val="28"/>
        </w:rPr>
        <w:t>фамилию, имя, отчество</w:t>
      </w:r>
      <w:r>
        <w:rPr>
          <w:color w:val="020B22"/>
          <w:sz w:val="28"/>
          <w:szCs w:val="28"/>
        </w:rPr>
        <w:t xml:space="preserve"> (при наличии)</w:t>
      </w:r>
      <w:r w:rsidRPr="00D472E8">
        <w:rPr>
          <w:color w:val="020B22"/>
          <w:sz w:val="28"/>
          <w:szCs w:val="28"/>
        </w:rPr>
        <w:t>, адрес автора</w:t>
      </w:r>
      <w:r>
        <w:rPr>
          <w:color w:val="020B22"/>
          <w:sz w:val="28"/>
          <w:szCs w:val="28"/>
        </w:rPr>
        <w:t xml:space="preserve"> обращения</w:t>
      </w:r>
      <w:r w:rsidRPr="00D472E8">
        <w:rPr>
          <w:color w:val="020B22"/>
          <w:sz w:val="28"/>
          <w:szCs w:val="28"/>
        </w:rPr>
        <w:t>, прочитать обращение, определить его т</w:t>
      </w:r>
      <w:r>
        <w:rPr>
          <w:color w:val="020B22"/>
          <w:sz w:val="28"/>
          <w:szCs w:val="28"/>
        </w:rPr>
        <w:t xml:space="preserve">ематику и выявить поставленные гражданином </w:t>
      </w:r>
      <w:r w:rsidRPr="00D472E8">
        <w:rPr>
          <w:color w:val="020B22"/>
          <w:sz w:val="28"/>
          <w:szCs w:val="28"/>
        </w:rPr>
        <w:t>вопросы, про</w:t>
      </w:r>
      <w:r>
        <w:rPr>
          <w:color w:val="020B22"/>
          <w:sz w:val="28"/>
          <w:szCs w:val="28"/>
        </w:rPr>
        <w:t xml:space="preserve">верить обращение на повторность. Ответственные за организацию работы с обращениями граждан в </w:t>
      </w:r>
      <w:r w:rsidR="00BE72E3">
        <w:rPr>
          <w:color w:val="020B22"/>
          <w:sz w:val="28"/>
          <w:szCs w:val="28"/>
        </w:rPr>
        <w:t>Министерстве</w:t>
      </w:r>
      <w:r w:rsidRPr="00D472E8">
        <w:rPr>
          <w:color w:val="020B22"/>
          <w:sz w:val="28"/>
          <w:szCs w:val="28"/>
        </w:rPr>
        <w:t xml:space="preserve"> обязаны зарегистрировать </w:t>
      </w:r>
      <w:r>
        <w:rPr>
          <w:color w:val="020B22"/>
          <w:sz w:val="28"/>
          <w:szCs w:val="28"/>
        </w:rPr>
        <w:t xml:space="preserve">поступившее обращение </w:t>
      </w:r>
      <w:r w:rsidRPr="00D472E8">
        <w:rPr>
          <w:color w:val="020B22"/>
          <w:sz w:val="28"/>
          <w:szCs w:val="28"/>
        </w:rPr>
        <w:t>в регистрационн</w:t>
      </w:r>
      <w:r>
        <w:rPr>
          <w:color w:val="020B22"/>
          <w:sz w:val="28"/>
          <w:szCs w:val="28"/>
        </w:rPr>
        <w:t>ую</w:t>
      </w:r>
      <w:r w:rsidRPr="00D472E8">
        <w:rPr>
          <w:color w:val="020B22"/>
          <w:sz w:val="28"/>
          <w:szCs w:val="28"/>
        </w:rPr>
        <w:t xml:space="preserve"> карточк</w:t>
      </w:r>
      <w:r>
        <w:rPr>
          <w:color w:val="020B22"/>
          <w:sz w:val="28"/>
          <w:szCs w:val="28"/>
        </w:rPr>
        <w:t>у</w:t>
      </w:r>
      <w:r w:rsidR="006124AF">
        <w:rPr>
          <w:color w:val="020B22"/>
          <w:sz w:val="28"/>
          <w:szCs w:val="28"/>
        </w:rPr>
        <w:t xml:space="preserve"> (далее – РК)</w:t>
      </w:r>
      <w:r>
        <w:rPr>
          <w:color w:val="020B22"/>
          <w:sz w:val="28"/>
          <w:szCs w:val="28"/>
        </w:rPr>
        <w:t xml:space="preserve"> обращения в</w:t>
      </w:r>
      <w:r w:rsidRPr="00D472E8">
        <w:rPr>
          <w:color w:val="020B22"/>
          <w:sz w:val="28"/>
          <w:szCs w:val="28"/>
        </w:rPr>
        <w:t xml:space="preserve"> </w:t>
      </w:r>
      <w:r w:rsidRPr="00A42D7E">
        <w:rPr>
          <w:sz w:val="28"/>
          <w:szCs w:val="28"/>
        </w:rPr>
        <w:t>ГИС «ЕСЭД»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Работники </w:t>
      </w:r>
      <w:r w:rsidRPr="00392A88">
        <w:rPr>
          <w:color w:val="020B22"/>
          <w:sz w:val="28"/>
          <w:szCs w:val="28"/>
        </w:rPr>
        <w:t>КГКУ «МИАЦ»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обязаны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зарегистрировать</w:t>
      </w:r>
      <w:r>
        <w:rPr>
          <w:color w:val="020B22"/>
          <w:sz w:val="28"/>
          <w:szCs w:val="28"/>
        </w:rPr>
        <w:t xml:space="preserve"> проект ответа на обращение </w:t>
      </w:r>
      <w:r w:rsidRPr="00D472E8">
        <w:rPr>
          <w:color w:val="020B22"/>
          <w:sz w:val="28"/>
          <w:szCs w:val="28"/>
        </w:rPr>
        <w:t>в регистрационной карточке</w:t>
      </w:r>
      <w:r>
        <w:rPr>
          <w:color w:val="020B22"/>
          <w:sz w:val="28"/>
          <w:szCs w:val="28"/>
        </w:rPr>
        <w:t xml:space="preserve"> проекта документа</w:t>
      </w:r>
      <w:r w:rsidR="006124AF">
        <w:rPr>
          <w:color w:val="020B22"/>
          <w:sz w:val="28"/>
          <w:szCs w:val="28"/>
        </w:rPr>
        <w:t xml:space="preserve"> (далее – РКПД)</w:t>
      </w:r>
      <w:r>
        <w:rPr>
          <w:color w:val="020B22"/>
          <w:sz w:val="28"/>
          <w:szCs w:val="28"/>
        </w:rPr>
        <w:t xml:space="preserve"> </w:t>
      </w:r>
      <w:r w:rsidRPr="00A42D7E">
        <w:rPr>
          <w:sz w:val="28"/>
          <w:szCs w:val="28"/>
        </w:rPr>
        <w:t>ГИС «ЕСЭД»</w:t>
      </w:r>
      <w:r>
        <w:rPr>
          <w:color w:val="020B22"/>
          <w:sz w:val="28"/>
          <w:szCs w:val="28"/>
        </w:rPr>
        <w:t>.</w:t>
      </w:r>
    </w:p>
    <w:p w14:paraId="45C6FC69" w14:textId="18FBE1DA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Информация о поступившем обращении вносится в </w:t>
      </w:r>
      <w:r w:rsidR="006124AF">
        <w:rPr>
          <w:color w:val="020B22"/>
          <w:sz w:val="28"/>
          <w:szCs w:val="28"/>
        </w:rPr>
        <w:t>РК</w:t>
      </w:r>
      <w:r w:rsidRPr="00D472E8">
        <w:rPr>
          <w:color w:val="020B22"/>
          <w:sz w:val="28"/>
          <w:szCs w:val="28"/>
        </w:rPr>
        <w:t xml:space="preserve"> </w:t>
      </w:r>
      <w:r w:rsidRPr="00A42D7E">
        <w:rPr>
          <w:sz w:val="28"/>
          <w:szCs w:val="28"/>
        </w:rPr>
        <w:t>ГИС «ЕСЭД»</w:t>
      </w:r>
      <w:r w:rsidRPr="00D472E8">
        <w:rPr>
          <w:color w:val="020B22"/>
          <w:sz w:val="28"/>
          <w:szCs w:val="28"/>
        </w:rPr>
        <w:t xml:space="preserve">. </w:t>
      </w:r>
      <w:r>
        <w:rPr>
          <w:color w:val="020B22"/>
          <w:sz w:val="28"/>
          <w:szCs w:val="28"/>
        </w:rPr>
        <w:t xml:space="preserve">При этом в </w:t>
      </w:r>
      <w:r w:rsidRPr="00D472E8">
        <w:rPr>
          <w:color w:val="020B22"/>
          <w:sz w:val="28"/>
          <w:szCs w:val="28"/>
        </w:rPr>
        <w:t>обязательном порядке вносится следующая информация:</w:t>
      </w:r>
    </w:p>
    <w:p w14:paraId="7DCE15B1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дата поступления обращения;</w:t>
      </w:r>
    </w:p>
    <w:p w14:paraId="6623276D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фамилия, имя, отчество </w:t>
      </w:r>
      <w:r>
        <w:rPr>
          <w:color w:val="020B22"/>
          <w:sz w:val="28"/>
          <w:szCs w:val="28"/>
        </w:rPr>
        <w:t xml:space="preserve">гражданина </w:t>
      </w:r>
      <w:r w:rsidRPr="00D472E8">
        <w:rPr>
          <w:color w:val="020B22"/>
          <w:sz w:val="28"/>
          <w:szCs w:val="28"/>
        </w:rPr>
        <w:t>(последнее – при наличии);</w:t>
      </w:r>
    </w:p>
    <w:p w14:paraId="6DAC71D0" w14:textId="77777777" w:rsidR="00FC68AB" w:rsidRPr="00D472E8" w:rsidRDefault="00FC68AB" w:rsidP="00BE72E3">
      <w:pPr>
        <w:pStyle w:val="ConsPlusNormal"/>
        <w:numPr>
          <w:ilvl w:val="0"/>
          <w:numId w:val="45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>пол автора/коллективное;</w:t>
      </w:r>
    </w:p>
    <w:p w14:paraId="0B972403" w14:textId="77777777" w:rsidR="00FC68AB" w:rsidRPr="00D472E8" w:rsidRDefault="00FC68AB" w:rsidP="00BE72E3">
      <w:pPr>
        <w:pStyle w:val="ConsPlusNormal"/>
        <w:numPr>
          <w:ilvl w:val="0"/>
          <w:numId w:val="45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>регион/район проживания;</w:t>
      </w:r>
    </w:p>
    <w:p w14:paraId="404D4CD9" w14:textId="77777777" w:rsidR="00FC68AB" w:rsidRPr="00D472E8" w:rsidRDefault="00FC68AB" w:rsidP="00BE72E3">
      <w:pPr>
        <w:pStyle w:val="ConsPlusNormal"/>
        <w:numPr>
          <w:ilvl w:val="0"/>
          <w:numId w:val="45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>льготный/социальный статус;</w:t>
      </w:r>
    </w:p>
    <w:p w14:paraId="7089FECA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почтовый адрес заявителя и (или) адрес электронной почты;</w:t>
      </w:r>
    </w:p>
    <w:p w14:paraId="7900830A" w14:textId="77777777" w:rsidR="00FC68AB" w:rsidRPr="001E38F0" w:rsidRDefault="00FC68AB" w:rsidP="00BE72E3">
      <w:pPr>
        <w:pStyle w:val="aa"/>
        <w:numPr>
          <w:ilvl w:val="0"/>
          <w:numId w:val="45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канал поступления обращения (почта, e-</w:t>
      </w:r>
      <w:proofErr w:type="spellStart"/>
      <w:r w:rsidRPr="00D472E8">
        <w:rPr>
          <w:color w:val="020B22"/>
          <w:sz w:val="28"/>
          <w:szCs w:val="28"/>
        </w:rPr>
        <w:t>mail</w:t>
      </w:r>
      <w:proofErr w:type="spellEnd"/>
      <w:r w:rsidRPr="00D472E8">
        <w:rPr>
          <w:color w:val="020B22"/>
          <w:sz w:val="28"/>
          <w:szCs w:val="28"/>
        </w:rPr>
        <w:t xml:space="preserve">, </w:t>
      </w:r>
      <w:r>
        <w:rPr>
          <w:color w:val="020B22"/>
          <w:sz w:val="28"/>
          <w:szCs w:val="28"/>
        </w:rPr>
        <w:t xml:space="preserve">курьер </w:t>
      </w:r>
      <w:r w:rsidRPr="001E38F0">
        <w:rPr>
          <w:sz w:val="28"/>
          <w:szCs w:val="28"/>
        </w:rPr>
        <w:t>или иные каналы поступления);</w:t>
      </w:r>
    </w:p>
    <w:p w14:paraId="23B019FC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состав документа (количество страниц);</w:t>
      </w:r>
    </w:p>
    <w:p w14:paraId="35E19C0F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993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реквизиты сопроводительного письма (при наличии);</w:t>
      </w:r>
    </w:p>
    <w:p w14:paraId="2B2CB82D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краткое содержание обращения;</w:t>
      </w:r>
    </w:p>
    <w:p w14:paraId="6DA2702F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рубрика (в соответствии с </w:t>
      </w:r>
      <w:r w:rsidRPr="000D4F58">
        <w:rPr>
          <w:sz w:val="28"/>
          <w:szCs w:val="28"/>
        </w:rPr>
        <w:t>Типовым общероссийским классификатором</w:t>
      </w:r>
      <w:r w:rsidRPr="00D472E8">
        <w:rPr>
          <w:color w:val="020B22"/>
          <w:sz w:val="28"/>
          <w:szCs w:val="28"/>
        </w:rPr>
        <w:t>);</w:t>
      </w:r>
    </w:p>
    <w:p w14:paraId="0BB6B31D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вид обращения (заявление, предложение или жалоба);</w:t>
      </w:r>
    </w:p>
    <w:p w14:paraId="7B0212B5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кратность обращения (</w:t>
      </w:r>
      <w:r>
        <w:rPr>
          <w:color w:val="020B22"/>
          <w:sz w:val="28"/>
          <w:szCs w:val="28"/>
        </w:rPr>
        <w:t xml:space="preserve">первичное, </w:t>
      </w:r>
      <w:r w:rsidRPr="00D472E8">
        <w:rPr>
          <w:color w:val="020B22"/>
          <w:sz w:val="28"/>
          <w:szCs w:val="28"/>
        </w:rPr>
        <w:t>повторное, многократное);</w:t>
      </w:r>
    </w:p>
    <w:p w14:paraId="1994AC48" w14:textId="77777777" w:rsidR="00FC68AB" w:rsidRPr="00D472E8" w:rsidRDefault="00FC68AB" w:rsidP="00BE72E3">
      <w:pPr>
        <w:pStyle w:val="aa"/>
        <w:numPr>
          <w:ilvl w:val="0"/>
          <w:numId w:val="45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lastRenderedPageBreak/>
        <w:t xml:space="preserve">форма обращения (письменное, в форме </w:t>
      </w:r>
      <w:r>
        <w:rPr>
          <w:color w:val="020B22"/>
          <w:sz w:val="28"/>
          <w:szCs w:val="28"/>
        </w:rPr>
        <w:t>электронного документа, устное).</w:t>
      </w:r>
    </w:p>
    <w:p w14:paraId="77A209D0" w14:textId="2AF76A51" w:rsidR="00FC68AB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Ответственность за полноту сведений, вносимых в </w:t>
      </w:r>
      <w:r w:rsidR="006124AF">
        <w:rPr>
          <w:color w:val="020B22"/>
          <w:sz w:val="28"/>
          <w:szCs w:val="28"/>
        </w:rPr>
        <w:t>РК</w:t>
      </w:r>
      <w:r w:rsidRPr="00D472E8">
        <w:rPr>
          <w:color w:val="020B22"/>
          <w:sz w:val="28"/>
          <w:szCs w:val="28"/>
        </w:rPr>
        <w:t xml:space="preserve"> </w:t>
      </w:r>
      <w:r w:rsidRPr="00A42D7E">
        <w:rPr>
          <w:sz w:val="28"/>
          <w:szCs w:val="28"/>
        </w:rPr>
        <w:t>ГИС «ЕСЭД»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несут работники </w:t>
      </w:r>
      <w:r w:rsidR="00BE72E3">
        <w:rPr>
          <w:color w:val="020B22"/>
          <w:sz w:val="28"/>
          <w:szCs w:val="28"/>
        </w:rPr>
        <w:t>Министерства</w:t>
      </w:r>
      <w:r w:rsidRPr="00D472E8">
        <w:rPr>
          <w:color w:val="020B22"/>
          <w:sz w:val="28"/>
          <w:szCs w:val="28"/>
        </w:rPr>
        <w:t>, а также должностные лица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ответственные за организацию работы с обращениями граждан в соответствующих органах</w:t>
      </w:r>
      <w:r>
        <w:rPr>
          <w:color w:val="020B22"/>
          <w:sz w:val="28"/>
          <w:szCs w:val="28"/>
        </w:rPr>
        <w:t>.</w:t>
      </w:r>
    </w:p>
    <w:p w14:paraId="1E5F7197" w14:textId="246E032E" w:rsidR="00FC68AB" w:rsidRPr="00D472E8" w:rsidRDefault="00FC68AB" w:rsidP="00BE72E3">
      <w:pPr>
        <w:pStyle w:val="aa"/>
        <w:tabs>
          <w:tab w:val="center" w:pos="1134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Ответственность за полноту сведений, вносимых в </w:t>
      </w:r>
      <w:r w:rsidR="006124AF">
        <w:rPr>
          <w:color w:val="020B22"/>
          <w:sz w:val="28"/>
          <w:szCs w:val="28"/>
        </w:rPr>
        <w:t>РКПД</w:t>
      </w:r>
      <w:r>
        <w:rPr>
          <w:color w:val="020B22"/>
          <w:sz w:val="28"/>
          <w:szCs w:val="28"/>
        </w:rPr>
        <w:t xml:space="preserve"> </w:t>
      </w:r>
      <w:r w:rsidRPr="00A42D7E">
        <w:rPr>
          <w:sz w:val="28"/>
          <w:szCs w:val="28"/>
        </w:rPr>
        <w:t>ГИС «ЕСЭД»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несут работники </w:t>
      </w:r>
      <w:r w:rsidRPr="00392A88">
        <w:rPr>
          <w:color w:val="020B22"/>
          <w:sz w:val="28"/>
          <w:szCs w:val="28"/>
        </w:rPr>
        <w:t>КГКУ «МИАЦ»</w:t>
      </w:r>
      <w:r>
        <w:rPr>
          <w:color w:val="020B22"/>
          <w:sz w:val="28"/>
          <w:szCs w:val="28"/>
        </w:rPr>
        <w:t>.</w:t>
      </w:r>
    </w:p>
    <w:p w14:paraId="4E957F9A" w14:textId="1A980946" w:rsidR="00FC68AB" w:rsidRPr="009673CE" w:rsidRDefault="00FC68AB" w:rsidP="00BE72E3">
      <w:pPr>
        <w:pStyle w:val="ConsPlusNormal"/>
        <w:numPr>
          <w:ilvl w:val="0"/>
          <w:numId w:val="42"/>
        </w:numPr>
        <w:tabs>
          <w:tab w:val="center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CE">
        <w:rPr>
          <w:rFonts w:ascii="Times New Roman" w:hAnsi="Times New Roman" w:cs="Times New Roman"/>
          <w:sz w:val="28"/>
          <w:szCs w:val="28"/>
        </w:rPr>
        <w:t xml:space="preserve">Поручения </w:t>
      </w:r>
      <w:r>
        <w:rPr>
          <w:rFonts w:ascii="Times New Roman" w:hAnsi="Times New Roman" w:cs="Times New Roman"/>
          <w:sz w:val="28"/>
          <w:szCs w:val="28"/>
        </w:rPr>
        <w:t>Министра здравоохранения Камчатского края,</w:t>
      </w:r>
      <w:r w:rsidRPr="009673CE">
        <w:rPr>
          <w:rFonts w:ascii="Times New Roman" w:hAnsi="Times New Roman" w:cs="Times New Roman"/>
          <w:sz w:val="28"/>
          <w:szCs w:val="28"/>
        </w:rPr>
        <w:t xml:space="preserve"> внос</w:t>
      </w:r>
      <w:r>
        <w:rPr>
          <w:rFonts w:ascii="Times New Roman" w:hAnsi="Times New Roman" w:cs="Times New Roman"/>
          <w:sz w:val="28"/>
          <w:szCs w:val="28"/>
        </w:rPr>
        <w:t>имые</w:t>
      </w:r>
      <w:r w:rsidRPr="009673CE">
        <w:rPr>
          <w:rFonts w:ascii="Times New Roman" w:hAnsi="Times New Roman" w:cs="Times New Roman"/>
          <w:sz w:val="28"/>
          <w:szCs w:val="28"/>
        </w:rPr>
        <w:t xml:space="preserve"> в </w:t>
      </w:r>
      <w:r w:rsidRPr="00DF6163">
        <w:rPr>
          <w:rFonts w:ascii="Times New Roman" w:hAnsi="Times New Roman" w:cs="Times New Roman"/>
          <w:sz w:val="28"/>
          <w:szCs w:val="28"/>
        </w:rPr>
        <w:t>ГИС «ЕСЭД»</w:t>
      </w:r>
      <w:r w:rsidRPr="0096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резолюций, </w:t>
      </w:r>
      <w:r w:rsidRPr="009673CE">
        <w:rPr>
          <w:rFonts w:ascii="Times New Roman" w:hAnsi="Times New Roman" w:cs="Times New Roman"/>
          <w:sz w:val="28"/>
          <w:szCs w:val="28"/>
        </w:rPr>
        <w:t xml:space="preserve">ставятся на контроль в </w:t>
      </w:r>
      <w:r w:rsidR="00BE72E3">
        <w:rPr>
          <w:rFonts w:ascii="Times New Roman" w:hAnsi="Times New Roman" w:cs="Times New Roman"/>
          <w:sz w:val="28"/>
          <w:szCs w:val="28"/>
        </w:rPr>
        <w:t>Министерстве</w:t>
      </w:r>
      <w:r w:rsidRPr="009673CE">
        <w:rPr>
          <w:rFonts w:ascii="Times New Roman" w:hAnsi="Times New Roman" w:cs="Times New Roman"/>
          <w:sz w:val="28"/>
          <w:szCs w:val="28"/>
        </w:rPr>
        <w:t>.</w:t>
      </w:r>
    </w:p>
    <w:p w14:paraId="584D174D" w14:textId="0EBACA24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В случае</w:t>
      </w:r>
      <w:r>
        <w:rPr>
          <w:color w:val="020B22"/>
          <w:sz w:val="28"/>
          <w:szCs w:val="28"/>
        </w:rPr>
        <w:t>, если поставленные в обращении</w:t>
      </w:r>
      <w:r w:rsidRPr="00D472E8">
        <w:rPr>
          <w:color w:val="020B22"/>
          <w:sz w:val="28"/>
          <w:szCs w:val="28"/>
        </w:rPr>
        <w:t xml:space="preserve"> граждан</w:t>
      </w:r>
      <w:r>
        <w:rPr>
          <w:color w:val="020B22"/>
          <w:sz w:val="28"/>
          <w:szCs w:val="28"/>
        </w:rPr>
        <w:t>ина</w:t>
      </w:r>
      <w:r w:rsidRPr="00D472E8">
        <w:rPr>
          <w:color w:val="020B22"/>
          <w:sz w:val="28"/>
          <w:szCs w:val="28"/>
        </w:rPr>
        <w:t xml:space="preserve"> вопросы не </w:t>
      </w:r>
      <w:r w:rsidRPr="002E7604">
        <w:rPr>
          <w:sz w:val="28"/>
          <w:szCs w:val="28"/>
        </w:rPr>
        <w:t xml:space="preserve">входят в компетенцию </w:t>
      </w:r>
      <w:r w:rsidR="00BE72E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и Учреждений</w:t>
      </w:r>
      <w:r>
        <w:rPr>
          <w:color w:val="020B22"/>
          <w:sz w:val="28"/>
          <w:szCs w:val="28"/>
        </w:rPr>
        <w:t>, такое обращение</w:t>
      </w:r>
      <w:r w:rsidRPr="00D472E8">
        <w:rPr>
          <w:color w:val="020B22"/>
          <w:sz w:val="28"/>
          <w:szCs w:val="28"/>
        </w:rPr>
        <w:t xml:space="preserve"> в течение семи д</w:t>
      </w:r>
      <w:r>
        <w:rPr>
          <w:color w:val="020B22"/>
          <w:sz w:val="28"/>
          <w:szCs w:val="28"/>
        </w:rPr>
        <w:t>ней со дня регистрации направляе</w:t>
      </w:r>
      <w:r w:rsidRPr="00D472E8">
        <w:rPr>
          <w:color w:val="020B22"/>
          <w:sz w:val="28"/>
          <w:szCs w:val="28"/>
        </w:rPr>
        <w:t>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</w:t>
      </w:r>
      <w:r>
        <w:rPr>
          <w:color w:val="020B22"/>
          <w:sz w:val="28"/>
          <w:szCs w:val="28"/>
        </w:rPr>
        <w:t xml:space="preserve"> гражданина</w:t>
      </w:r>
      <w:r w:rsidRPr="00D472E8">
        <w:rPr>
          <w:color w:val="020B22"/>
          <w:sz w:val="28"/>
          <w:szCs w:val="28"/>
        </w:rPr>
        <w:t>.</w:t>
      </w:r>
    </w:p>
    <w:p w14:paraId="2083D571" w14:textId="7BB24519" w:rsidR="00FC68AB" w:rsidRPr="00CD4953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Обращения граждан, поступившие в </w:t>
      </w:r>
      <w:r w:rsidR="00BE72E3">
        <w:rPr>
          <w:color w:val="020B22"/>
          <w:sz w:val="28"/>
          <w:szCs w:val="28"/>
        </w:rPr>
        <w:t>Министерство</w:t>
      </w:r>
      <w:r>
        <w:rPr>
          <w:color w:val="020B22"/>
          <w:sz w:val="28"/>
          <w:szCs w:val="28"/>
        </w:rPr>
        <w:t xml:space="preserve"> </w:t>
      </w:r>
      <w:r w:rsidRPr="00CD4953">
        <w:rPr>
          <w:sz w:val="28"/>
          <w:szCs w:val="28"/>
        </w:rPr>
        <w:t>из федеральных органов государственной власти</w:t>
      </w:r>
      <w:r>
        <w:rPr>
          <w:sz w:val="28"/>
          <w:szCs w:val="28"/>
        </w:rPr>
        <w:t>,</w:t>
      </w:r>
      <w:r w:rsidRPr="00CD4953">
        <w:rPr>
          <w:sz w:val="28"/>
          <w:szCs w:val="28"/>
        </w:rPr>
        <w:t xml:space="preserve"> в случаях, если они взяты ими на контроль, передаются Губернатору Камчатского края, Первому вице-губернатору Камчатского края, Председателю </w:t>
      </w:r>
      <w:r w:rsidRPr="00D472E8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– </w:t>
      </w:r>
      <w:r w:rsidRPr="00D472E8">
        <w:rPr>
          <w:sz w:val="28"/>
          <w:szCs w:val="28"/>
        </w:rPr>
        <w:t xml:space="preserve">Первому </w:t>
      </w:r>
      <w:r w:rsidRPr="00CD4953">
        <w:rPr>
          <w:sz w:val="28"/>
          <w:szCs w:val="28"/>
        </w:rPr>
        <w:t xml:space="preserve">вице-губернатору Камчатского края, </w:t>
      </w:r>
      <w:r>
        <w:rPr>
          <w:sz w:val="28"/>
          <w:szCs w:val="28"/>
        </w:rPr>
        <w:t>в</w:t>
      </w:r>
      <w:r w:rsidRPr="00CD4953">
        <w:rPr>
          <w:sz w:val="28"/>
          <w:szCs w:val="28"/>
        </w:rPr>
        <w:t>ице-губернато</w:t>
      </w:r>
      <w:r>
        <w:rPr>
          <w:sz w:val="28"/>
          <w:szCs w:val="28"/>
        </w:rPr>
        <w:t>рам</w:t>
      </w:r>
      <w:r w:rsidRPr="00CD4953">
        <w:rPr>
          <w:sz w:val="28"/>
          <w:szCs w:val="28"/>
        </w:rPr>
        <w:t xml:space="preserve"> Камчатского края, заместителям Председателя Правительства Камчатского края, которые определяют порядок работы по рассмотрению обращений.</w:t>
      </w:r>
    </w:p>
    <w:p w14:paraId="7CA01C2D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В </w:t>
      </w:r>
      <w:r>
        <w:rPr>
          <w:color w:val="020B22"/>
          <w:sz w:val="28"/>
          <w:szCs w:val="28"/>
        </w:rPr>
        <w:t xml:space="preserve">случае поступления обращения граждан из федеральных органов государственной власти должен быть дан ответ в </w:t>
      </w:r>
      <w:r w:rsidRPr="00D472E8">
        <w:rPr>
          <w:color w:val="020B22"/>
          <w:sz w:val="28"/>
          <w:szCs w:val="28"/>
        </w:rPr>
        <w:t xml:space="preserve">федеральные органы государственной власти </w:t>
      </w:r>
      <w:r>
        <w:rPr>
          <w:color w:val="020B22"/>
          <w:sz w:val="28"/>
          <w:szCs w:val="28"/>
        </w:rPr>
        <w:t xml:space="preserve">с </w:t>
      </w:r>
      <w:r w:rsidRPr="00D472E8">
        <w:rPr>
          <w:color w:val="020B22"/>
          <w:sz w:val="28"/>
          <w:szCs w:val="28"/>
        </w:rPr>
        <w:t>указан</w:t>
      </w:r>
      <w:r>
        <w:rPr>
          <w:color w:val="020B22"/>
          <w:sz w:val="28"/>
          <w:szCs w:val="28"/>
        </w:rPr>
        <w:t>ием</w:t>
      </w:r>
      <w:r w:rsidRPr="00D472E8">
        <w:rPr>
          <w:color w:val="020B22"/>
          <w:sz w:val="28"/>
          <w:szCs w:val="28"/>
        </w:rPr>
        <w:t xml:space="preserve">, что </w:t>
      </w:r>
      <w:r>
        <w:rPr>
          <w:color w:val="020B22"/>
          <w:sz w:val="28"/>
          <w:szCs w:val="28"/>
        </w:rPr>
        <w:t xml:space="preserve">гражданин </w:t>
      </w:r>
      <w:r w:rsidRPr="00D472E8">
        <w:rPr>
          <w:color w:val="020B22"/>
          <w:sz w:val="28"/>
          <w:szCs w:val="28"/>
        </w:rPr>
        <w:t>проинформирован о результатах рассмотрения его обращения.</w:t>
      </w:r>
    </w:p>
    <w:p w14:paraId="2565D92B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Подлинники обращений граждан возвращаются в федеральные органы государственной власти только при наличии на них штампа «Подлежит возврату» или специальной отметки в сопроводительном письме о возврате обращения.</w:t>
      </w:r>
    </w:p>
    <w:p w14:paraId="4F4912F9" w14:textId="13856231" w:rsidR="00FC68AB" w:rsidRPr="0058087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sz w:val="28"/>
          <w:szCs w:val="28"/>
        </w:rPr>
        <w:t>В случае, если ответ на обращение</w:t>
      </w:r>
      <w:r>
        <w:rPr>
          <w:sz w:val="28"/>
          <w:szCs w:val="28"/>
        </w:rPr>
        <w:t>,</w:t>
      </w:r>
      <w:r w:rsidRPr="00D472E8">
        <w:rPr>
          <w:sz w:val="28"/>
          <w:szCs w:val="28"/>
        </w:rPr>
        <w:t xml:space="preserve"> готовится за подписью </w:t>
      </w:r>
      <w:r>
        <w:rPr>
          <w:sz w:val="28"/>
          <w:szCs w:val="28"/>
        </w:rPr>
        <w:t xml:space="preserve">должностного лица, давшего поручение </w:t>
      </w:r>
      <w:r w:rsidRPr="00D472E8">
        <w:rPr>
          <w:sz w:val="28"/>
          <w:szCs w:val="28"/>
        </w:rPr>
        <w:t>по обращению, то проект ответа готовит</w:t>
      </w:r>
      <w:r>
        <w:rPr>
          <w:sz w:val="28"/>
          <w:szCs w:val="28"/>
        </w:rPr>
        <w:t>ся исполнителем</w:t>
      </w:r>
      <w:r w:rsidRPr="00D472E8">
        <w:rPr>
          <w:sz w:val="28"/>
          <w:szCs w:val="28"/>
        </w:rPr>
        <w:t xml:space="preserve"> не позднее, чем за пять </w:t>
      </w:r>
      <w:r>
        <w:rPr>
          <w:sz w:val="28"/>
          <w:szCs w:val="28"/>
        </w:rPr>
        <w:t xml:space="preserve">календарных </w:t>
      </w:r>
      <w:r w:rsidRPr="00D472E8">
        <w:rPr>
          <w:sz w:val="28"/>
          <w:szCs w:val="28"/>
        </w:rPr>
        <w:t xml:space="preserve">дней до окончания </w:t>
      </w:r>
      <w:r w:rsidRPr="00221CCB">
        <w:rPr>
          <w:sz w:val="28"/>
          <w:szCs w:val="28"/>
        </w:rPr>
        <w:t>срока рассмотрения.</w:t>
      </w:r>
      <w:r w:rsidRPr="00D472E8">
        <w:rPr>
          <w:sz w:val="28"/>
          <w:szCs w:val="28"/>
        </w:rPr>
        <w:t xml:space="preserve"> Содержание ответа должно быть </w:t>
      </w:r>
      <w:r w:rsidR="00580878">
        <w:rPr>
          <w:sz w:val="28"/>
          <w:szCs w:val="28"/>
        </w:rPr>
        <w:t xml:space="preserve">согласовано </w:t>
      </w:r>
      <w:r>
        <w:rPr>
          <w:sz w:val="28"/>
          <w:szCs w:val="28"/>
        </w:rPr>
        <w:t>Министром здравоохранения</w:t>
      </w:r>
      <w:r w:rsidRPr="00D472E8">
        <w:rPr>
          <w:color w:val="020B22"/>
          <w:sz w:val="28"/>
          <w:szCs w:val="28"/>
        </w:rPr>
        <w:t xml:space="preserve"> Камчатского края</w:t>
      </w:r>
      <w:r>
        <w:rPr>
          <w:color w:val="020B2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72E8">
        <w:rPr>
          <w:sz w:val="28"/>
          <w:szCs w:val="28"/>
        </w:rPr>
        <w:t xml:space="preserve">начальником </w:t>
      </w:r>
      <w:r w:rsidRPr="00A059D2">
        <w:rPr>
          <w:sz w:val="28"/>
          <w:szCs w:val="28"/>
        </w:rPr>
        <w:t>Управления по работе с обращениями граждан Администрации Губернатора Камчатского края</w:t>
      </w:r>
      <w:r>
        <w:rPr>
          <w:sz w:val="28"/>
          <w:szCs w:val="28"/>
        </w:rPr>
        <w:t xml:space="preserve"> (далее – Управление), </w:t>
      </w:r>
      <w:r>
        <w:rPr>
          <w:color w:val="020B22"/>
          <w:sz w:val="28"/>
          <w:szCs w:val="28"/>
        </w:rPr>
        <w:t xml:space="preserve">советником должностного </w:t>
      </w:r>
      <w:r w:rsidRPr="00580878">
        <w:rPr>
          <w:color w:val="020B22"/>
          <w:sz w:val="28"/>
          <w:szCs w:val="28"/>
        </w:rPr>
        <w:t>лица, давшего поручение о рассмотрении обращения.</w:t>
      </w:r>
    </w:p>
    <w:p w14:paraId="7B90A967" w14:textId="3E4708D1" w:rsidR="00FC68AB" w:rsidRPr="0058087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80878">
        <w:rPr>
          <w:sz w:val="28"/>
          <w:szCs w:val="28"/>
        </w:rPr>
        <w:t xml:space="preserve">Ответ на обращение за подписью Министра здравоохранения Камчатского края подготавливается в виде проекта письма </w:t>
      </w:r>
      <w:r w:rsidR="00BE72E3" w:rsidRPr="00580878">
        <w:rPr>
          <w:sz w:val="28"/>
          <w:szCs w:val="28"/>
        </w:rPr>
        <w:t xml:space="preserve">на бланке Министерства </w:t>
      </w:r>
      <w:r w:rsidRPr="00580878">
        <w:rPr>
          <w:sz w:val="28"/>
          <w:szCs w:val="28"/>
        </w:rPr>
        <w:t>и подлежит визированию руководителем КГКУ «МИАЦ»</w:t>
      </w:r>
      <w:r w:rsidR="00BE72E3" w:rsidRPr="00580878">
        <w:rPr>
          <w:sz w:val="28"/>
          <w:szCs w:val="28"/>
        </w:rPr>
        <w:t xml:space="preserve"> и </w:t>
      </w:r>
      <w:r w:rsidRPr="00580878">
        <w:rPr>
          <w:sz w:val="28"/>
          <w:szCs w:val="28"/>
        </w:rPr>
        <w:t>заместителем министра здравоохранения Камчатского края</w:t>
      </w:r>
      <w:r w:rsidR="00BE72E3" w:rsidRPr="00580878">
        <w:rPr>
          <w:sz w:val="28"/>
          <w:szCs w:val="28"/>
        </w:rPr>
        <w:t>, направившим обращение гражданина в КГКУ «МИАЦ»</w:t>
      </w:r>
      <w:r w:rsidRPr="00580878">
        <w:rPr>
          <w:sz w:val="28"/>
          <w:szCs w:val="28"/>
        </w:rPr>
        <w:t>.</w:t>
      </w:r>
    </w:p>
    <w:p w14:paraId="77BFDA9D" w14:textId="77777777" w:rsidR="00FC68AB" w:rsidRPr="00BE72E3" w:rsidRDefault="00FC68AB" w:rsidP="00BE72E3">
      <w:pPr>
        <w:pStyle w:val="a6"/>
        <w:numPr>
          <w:ilvl w:val="0"/>
          <w:numId w:val="42"/>
        </w:numPr>
        <w:tabs>
          <w:tab w:val="left" w:pos="709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2E3">
        <w:rPr>
          <w:rFonts w:ascii="Times New Roman" w:hAnsi="Times New Roman"/>
          <w:sz w:val="28"/>
          <w:szCs w:val="28"/>
        </w:rPr>
        <w:t xml:space="preserve">В случае, если ответ на обращение, зарегистрированное в Управлении, готовится за подписью Губернатора, Председателя Правительства Камчатского края, то визирование проекта письма Губернатора, Председателя Правительства Камчатского края осуществляется </w:t>
      </w:r>
      <w:r w:rsidRPr="006124AF">
        <w:rPr>
          <w:rFonts w:ascii="Times New Roman" w:hAnsi="Times New Roman"/>
          <w:sz w:val="28"/>
          <w:szCs w:val="28"/>
        </w:rPr>
        <w:t xml:space="preserve">в РКПД ответственным </w:t>
      </w:r>
      <w:r w:rsidRPr="00BE72E3">
        <w:rPr>
          <w:rFonts w:ascii="Times New Roman" w:hAnsi="Times New Roman"/>
          <w:sz w:val="28"/>
          <w:szCs w:val="28"/>
        </w:rPr>
        <w:t>исполнителем в следующем порядке:</w:t>
      </w:r>
    </w:p>
    <w:p w14:paraId="16329F2A" w14:textId="57F07EF2" w:rsidR="00FC68AB" w:rsidRDefault="00FC68AB" w:rsidP="00BE72E3">
      <w:pPr>
        <w:pStyle w:val="af7"/>
        <w:numPr>
          <w:ilvl w:val="0"/>
          <w:numId w:val="46"/>
        </w:numPr>
        <w:tabs>
          <w:tab w:val="center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здравоохранения Камчатского края;</w:t>
      </w:r>
    </w:p>
    <w:p w14:paraId="2F10D7EA" w14:textId="77777777" w:rsidR="00FC68AB" w:rsidRDefault="00FC68AB" w:rsidP="00BE72E3">
      <w:pPr>
        <w:pStyle w:val="af7"/>
        <w:numPr>
          <w:ilvl w:val="0"/>
          <w:numId w:val="46"/>
        </w:numPr>
        <w:tabs>
          <w:tab w:val="center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руководители исполнительных органов</w:t>
      </w:r>
      <w:r w:rsidRPr="00221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власти Камчатского края, руководители структурных подразделений Администрации Губернатора и Правительства Камчатского края, к компетенции которых относятся вопросы;</w:t>
      </w:r>
    </w:p>
    <w:p w14:paraId="3437F4B0" w14:textId="77777777" w:rsidR="00FC68AB" w:rsidRDefault="00FC68AB" w:rsidP="00BE72E3">
      <w:pPr>
        <w:pStyle w:val="af7"/>
        <w:numPr>
          <w:ilvl w:val="0"/>
          <w:numId w:val="46"/>
        </w:numPr>
        <w:tabs>
          <w:tab w:val="center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Управления;</w:t>
      </w:r>
    </w:p>
    <w:p w14:paraId="61B2E51E" w14:textId="77777777" w:rsidR="00FC68AB" w:rsidRPr="0038716D" w:rsidRDefault="00FC68AB" w:rsidP="00BE72E3">
      <w:pPr>
        <w:pStyle w:val="af7"/>
        <w:numPr>
          <w:ilvl w:val="0"/>
          <w:numId w:val="46"/>
        </w:numPr>
        <w:tabs>
          <w:tab w:val="center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16D">
        <w:rPr>
          <w:rFonts w:ascii="Times New Roman" w:hAnsi="Times New Roman"/>
          <w:sz w:val="28"/>
          <w:szCs w:val="28"/>
        </w:rPr>
        <w:t>вице-губернатор Камчатского края, заместитель Председателя Правительства Камчатского края по координируемому направлению;</w:t>
      </w:r>
    </w:p>
    <w:p w14:paraId="270CA04B" w14:textId="77777777" w:rsidR="00FC68AB" w:rsidRPr="0038716D" w:rsidRDefault="00FC68AB" w:rsidP="00BE72E3">
      <w:pPr>
        <w:pStyle w:val="af7"/>
        <w:numPr>
          <w:ilvl w:val="0"/>
          <w:numId w:val="46"/>
        </w:numPr>
        <w:tabs>
          <w:tab w:val="center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16D">
        <w:rPr>
          <w:rFonts w:ascii="Times New Roman" w:hAnsi="Times New Roman"/>
          <w:sz w:val="28"/>
          <w:szCs w:val="28"/>
        </w:rPr>
        <w:t>Первый вице-губернатор Камчатского края;</w:t>
      </w:r>
    </w:p>
    <w:p w14:paraId="2A6E2268" w14:textId="77777777" w:rsidR="00FC68AB" w:rsidRDefault="00FC68AB" w:rsidP="00BE72E3">
      <w:pPr>
        <w:pStyle w:val="af7"/>
        <w:numPr>
          <w:ilvl w:val="0"/>
          <w:numId w:val="46"/>
        </w:numPr>
        <w:tabs>
          <w:tab w:val="center" w:pos="0"/>
          <w:tab w:val="center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Председателя Правительства Камчатского края (в отношении проекта письма Председателя Правительства Камчатского края);</w:t>
      </w:r>
    </w:p>
    <w:p w14:paraId="2888E153" w14:textId="23F06954" w:rsidR="00FC68AB" w:rsidRPr="00E77E49" w:rsidRDefault="00FC68AB" w:rsidP="00E77E49">
      <w:pPr>
        <w:pStyle w:val="af7"/>
        <w:numPr>
          <w:ilvl w:val="0"/>
          <w:numId w:val="46"/>
        </w:numPr>
        <w:tabs>
          <w:tab w:val="center" w:pos="0"/>
          <w:tab w:val="center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секретариата Администрации Губернатора Камчатского края (в отношении проекта письм</w:t>
      </w:r>
      <w:r w:rsidR="00E77E49">
        <w:rPr>
          <w:rFonts w:ascii="Times New Roman" w:hAnsi="Times New Roman"/>
          <w:sz w:val="28"/>
          <w:szCs w:val="28"/>
        </w:rPr>
        <w:t>а Губернатора Камчатского края)</w:t>
      </w:r>
      <w:r w:rsidRPr="00E77E49">
        <w:rPr>
          <w:rFonts w:ascii="Times New Roman" w:hAnsi="Times New Roman"/>
          <w:sz w:val="28"/>
          <w:szCs w:val="28"/>
        </w:rPr>
        <w:t>.</w:t>
      </w:r>
    </w:p>
    <w:p w14:paraId="7A1449A9" w14:textId="0C75B3BE" w:rsidR="00E77E49" w:rsidRDefault="00FC68AB" w:rsidP="001132CB">
      <w:pPr>
        <w:pStyle w:val="af7"/>
        <w:numPr>
          <w:ilvl w:val="0"/>
          <w:numId w:val="42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проекта письма на визирование должностным лицам, указанным в част</w:t>
      </w:r>
      <w:r w:rsidR="001132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7E49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настоящего Порядка, разработчик проекта письма выбирает тип согласования «</w:t>
      </w:r>
      <w:r w:rsidR="00E77E49">
        <w:rPr>
          <w:rFonts w:ascii="Times New Roman" w:hAnsi="Times New Roman"/>
          <w:sz w:val="28"/>
          <w:szCs w:val="28"/>
        </w:rPr>
        <w:t>по очереди</w:t>
      </w:r>
      <w:r>
        <w:rPr>
          <w:rFonts w:ascii="Times New Roman" w:hAnsi="Times New Roman"/>
          <w:sz w:val="28"/>
          <w:szCs w:val="28"/>
        </w:rPr>
        <w:t>».</w:t>
      </w:r>
      <w:r w:rsidR="001132CB" w:rsidRPr="001132CB">
        <w:rPr>
          <w:rFonts w:ascii="Times New Roman" w:hAnsi="Times New Roman"/>
          <w:sz w:val="28"/>
          <w:szCs w:val="28"/>
        </w:rPr>
        <w:t xml:space="preserve"> </w:t>
      </w:r>
    </w:p>
    <w:p w14:paraId="26390711" w14:textId="1A7D438A" w:rsidR="00FC68AB" w:rsidRDefault="001132CB" w:rsidP="00E77E49">
      <w:pPr>
        <w:pStyle w:val="af7"/>
        <w:tabs>
          <w:tab w:val="center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проекта письма на визирование должностным лицам, указанным в части 38 настоящего Порядка, разработчик проекта письма выбирает тип согласования «всем сразу».</w:t>
      </w:r>
    </w:p>
    <w:p w14:paraId="74D0EFD0" w14:textId="77777777" w:rsidR="00FC68AB" w:rsidRDefault="00FC68AB" w:rsidP="00BE72E3">
      <w:pPr>
        <w:pStyle w:val="af7"/>
        <w:numPr>
          <w:ilvl w:val="0"/>
          <w:numId w:val="42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письма направляется ответственным исполнителем на подпись после визирования всех должностных лиц, указанных в частях 37, 38 настоящего Порядка.</w:t>
      </w:r>
    </w:p>
    <w:p w14:paraId="0E8CFA33" w14:textId="77777777" w:rsidR="00FC68AB" w:rsidRPr="00426A9A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426A9A">
        <w:rPr>
          <w:color w:val="020B22"/>
          <w:sz w:val="28"/>
          <w:szCs w:val="28"/>
        </w:rPr>
        <w:t xml:space="preserve">Согласование проектов писем </w:t>
      </w:r>
      <w:r w:rsidRPr="00426A9A">
        <w:rPr>
          <w:sz w:val="28"/>
          <w:szCs w:val="28"/>
        </w:rPr>
        <w:t>осуществляется в течение 1 рабочего дня со дня поступления на согласование.</w:t>
      </w:r>
    </w:p>
    <w:p w14:paraId="51671EEA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953CED">
        <w:rPr>
          <w:sz w:val="28"/>
          <w:szCs w:val="28"/>
        </w:rPr>
        <w:t>В случае, если обращение направлено не по принадлежности</w:t>
      </w:r>
      <w:r w:rsidRPr="00D472E8">
        <w:rPr>
          <w:color w:val="020B22"/>
          <w:sz w:val="28"/>
          <w:szCs w:val="28"/>
        </w:rPr>
        <w:t xml:space="preserve">, то оно подлежит направлению по компетенции не позднее двух </w:t>
      </w:r>
      <w:r>
        <w:rPr>
          <w:color w:val="020B22"/>
          <w:sz w:val="28"/>
          <w:szCs w:val="28"/>
        </w:rPr>
        <w:t xml:space="preserve">календарных </w:t>
      </w:r>
      <w:r w:rsidRPr="00D472E8">
        <w:rPr>
          <w:color w:val="020B22"/>
          <w:sz w:val="28"/>
          <w:szCs w:val="28"/>
        </w:rPr>
        <w:t xml:space="preserve">дней со дня получения обращения с обязательным информированием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правления.</w:t>
      </w:r>
    </w:p>
    <w:p w14:paraId="7C19CD2C" w14:textId="77777777" w:rsidR="00FC68AB" w:rsidRPr="00953CED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Обращения граждан считаются рассмотренными, если даны ответы на все поставленные в них вопросы, приняты необходимые меры и </w:t>
      </w:r>
      <w:r>
        <w:rPr>
          <w:color w:val="020B22"/>
          <w:sz w:val="28"/>
          <w:szCs w:val="28"/>
        </w:rPr>
        <w:t>гражданин</w:t>
      </w:r>
      <w:r w:rsidRPr="00D472E8">
        <w:rPr>
          <w:color w:val="020B22"/>
          <w:sz w:val="28"/>
          <w:szCs w:val="28"/>
        </w:rPr>
        <w:t xml:space="preserve"> проинформирован </w:t>
      </w:r>
      <w:r w:rsidRPr="00953CED">
        <w:rPr>
          <w:sz w:val="28"/>
          <w:szCs w:val="28"/>
        </w:rPr>
        <w:t>о результатах рассмотрения.</w:t>
      </w:r>
    </w:p>
    <w:p w14:paraId="04E10CD8" w14:textId="77777777" w:rsidR="00FC68AB" w:rsidRDefault="00FC68AB" w:rsidP="00BE72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В ответе должны быть определены конкретные сро</w:t>
      </w:r>
      <w:r>
        <w:rPr>
          <w:color w:val="020B22"/>
          <w:sz w:val="28"/>
          <w:szCs w:val="28"/>
        </w:rPr>
        <w:t xml:space="preserve">ки решения </w:t>
      </w:r>
      <w:r w:rsidRPr="00953CED">
        <w:rPr>
          <w:sz w:val="28"/>
          <w:szCs w:val="28"/>
        </w:rPr>
        <w:t>поставленного в</w:t>
      </w:r>
      <w:r w:rsidRPr="00D472E8">
        <w:rPr>
          <w:color w:val="020B22"/>
          <w:sz w:val="28"/>
          <w:szCs w:val="28"/>
        </w:rPr>
        <w:t xml:space="preserve">опроса. </w:t>
      </w:r>
      <w:r w:rsidRPr="00495E78">
        <w:rPr>
          <w:sz w:val="28"/>
          <w:szCs w:val="28"/>
        </w:rPr>
        <w:t>Если решить вопрос, поставленный гражданином в обращении, не представляется возможным, ответ на обращение должен содержать разъяснения невозможности положительного решения вопроса со ссылкой на действующее законодательство и, при возможности, другие варианты решения поставленного вопроса.</w:t>
      </w:r>
    </w:p>
    <w:p w14:paraId="48B677AF" w14:textId="7E5DDF0B" w:rsidR="00FC68AB" w:rsidRDefault="00FC68AB" w:rsidP="00BE72E3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4596">
        <w:rPr>
          <w:sz w:val="28"/>
          <w:szCs w:val="28"/>
        </w:rPr>
        <w:t xml:space="preserve">Ответ на обращение гражданина, подписанный </w:t>
      </w:r>
      <w:r>
        <w:rPr>
          <w:sz w:val="28"/>
          <w:szCs w:val="28"/>
        </w:rPr>
        <w:t>Министром</w:t>
      </w:r>
      <w:r w:rsidRPr="00C6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  <w:r w:rsidRPr="00C64596">
        <w:rPr>
          <w:sz w:val="28"/>
          <w:szCs w:val="28"/>
        </w:rPr>
        <w:t xml:space="preserve">Камчатского края, направляется в </w:t>
      </w:r>
      <w:r w:rsidRPr="008F1C1D">
        <w:rPr>
          <w:sz w:val="28"/>
          <w:szCs w:val="28"/>
        </w:rPr>
        <w:t>ГИС «ЕСЭД»</w:t>
      </w:r>
      <w:r w:rsidRPr="00C64596">
        <w:rPr>
          <w:sz w:val="28"/>
          <w:szCs w:val="28"/>
        </w:rPr>
        <w:t xml:space="preserve"> должностному лицу, давшему поручение о рассмотрении обращения, для утверждения содержания ответа. После утверждения ответ на обращение </w:t>
      </w:r>
      <w:r w:rsidR="00E77E49">
        <w:rPr>
          <w:sz w:val="28"/>
          <w:szCs w:val="28"/>
        </w:rPr>
        <w:t>в течении 1 рабочего дня</w:t>
      </w:r>
      <w:r w:rsidR="00E77E49" w:rsidRPr="00C64596">
        <w:rPr>
          <w:sz w:val="28"/>
          <w:szCs w:val="28"/>
        </w:rPr>
        <w:t xml:space="preserve"> </w:t>
      </w:r>
      <w:r w:rsidRPr="00C64596">
        <w:rPr>
          <w:sz w:val="28"/>
          <w:szCs w:val="28"/>
        </w:rPr>
        <w:t xml:space="preserve">регистрируется в </w:t>
      </w:r>
      <w:r w:rsidR="00BE72E3">
        <w:rPr>
          <w:sz w:val="28"/>
          <w:szCs w:val="28"/>
        </w:rPr>
        <w:t>Министерстве</w:t>
      </w:r>
      <w:r w:rsidRPr="00C64596">
        <w:rPr>
          <w:sz w:val="28"/>
          <w:szCs w:val="28"/>
        </w:rPr>
        <w:t>, направляется гражданину и в Управление.</w:t>
      </w:r>
    </w:p>
    <w:p w14:paraId="1B1A5DC7" w14:textId="77777777" w:rsidR="00FC68AB" w:rsidRPr="009466D1" w:rsidRDefault="00FC68AB" w:rsidP="00BE72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596">
        <w:rPr>
          <w:sz w:val="28"/>
          <w:szCs w:val="28"/>
        </w:rPr>
        <w:t xml:space="preserve">Если ответ на обращение гражданина не отвечает требованиям, установленным </w:t>
      </w:r>
      <w:r w:rsidRPr="00C84E01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43</w:t>
      </w:r>
      <w:r w:rsidRPr="00C64596">
        <w:rPr>
          <w:sz w:val="28"/>
          <w:szCs w:val="28"/>
        </w:rPr>
        <w:t xml:space="preserve"> настоящег</w:t>
      </w:r>
      <w:bookmarkStart w:id="2" w:name="_GoBack"/>
      <w:bookmarkEnd w:id="2"/>
      <w:r w:rsidRPr="00C64596">
        <w:rPr>
          <w:sz w:val="28"/>
          <w:szCs w:val="28"/>
        </w:rPr>
        <w:t xml:space="preserve">о Порядка, должностное лицо, давшее поручение о рассмотрении обращения, ответ на обращение не утверждает и такой ответ направляется </w:t>
      </w:r>
      <w:r>
        <w:rPr>
          <w:sz w:val="28"/>
          <w:szCs w:val="28"/>
        </w:rPr>
        <w:t>исполнителю</w:t>
      </w:r>
      <w:r w:rsidRPr="00C64596">
        <w:rPr>
          <w:sz w:val="28"/>
          <w:szCs w:val="28"/>
        </w:rPr>
        <w:t xml:space="preserve"> на доработку.</w:t>
      </w:r>
    </w:p>
    <w:p w14:paraId="5D8C4FAB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К ответу прилагаются подлинники документов, приложенные </w:t>
      </w:r>
      <w:r>
        <w:rPr>
          <w:color w:val="020B22"/>
          <w:sz w:val="28"/>
          <w:szCs w:val="28"/>
        </w:rPr>
        <w:t xml:space="preserve">гражданином </w:t>
      </w:r>
      <w:r w:rsidRPr="00D472E8">
        <w:rPr>
          <w:color w:val="020B22"/>
          <w:sz w:val="28"/>
          <w:szCs w:val="28"/>
        </w:rPr>
        <w:t>к своему обращению</w:t>
      </w:r>
      <w:r>
        <w:rPr>
          <w:color w:val="020B22"/>
          <w:sz w:val="28"/>
          <w:szCs w:val="28"/>
        </w:rPr>
        <w:t xml:space="preserve"> при наличии в обращении просьбы об их </w:t>
      </w:r>
      <w:r>
        <w:rPr>
          <w:color w:val="020B22"/>
          <w:sz w:val="28"/>
          <w:szCs w:val="28"/>
        </w:rPr>
        <w:lastRenderedPageBreak/>
        <w:t>возврате</w:t>
      </w:r>
      <w:r w:rsidRPr="00D472E8">
        <w:rPr>
          <w:color w:val="020B22"/>
          <w:sz w:val="28"/>
          <w:szCs w:val="28"/>
        </w:rPr>
        <w:t xml:space="preserve">. Если в </w:t>
      </w:r>
      <w:r>
        <w:rPr>
          <w:color w:val="020B22"/>
          <w:sz w:val="28"/>
          <w:szCs w:val="28"/>
        </w:rPr>
        <w:t>обращении</w:t>
      </w:r>
      <w:r w:rsidRPr="00D472E8">
        <w:rPr>
          <w:color w:val="020B22"/>
          <w:sz w:val="28"/>
          <w:szCs w:val="28"/>
        </w:rPr>
        <w:t xml:space="preserve"> не содерж</w:t>
      </w:r>
      <w:r>
        <w:rPr>
          <w:color w:val="020B22"/>
          <w:sz w:val="28"/>
          <w:szCs w:val="28"/>
        </w:rPr>
        <w:t>ится указанная просьб</w:t>
      </w:r>
      <w:r w:rsidRPr="0009252B">
        <w:rPr>
          <w:sz w:val="28"/>
          <w:szCs w:val="28"/>
        </w:rPr>
        <w:t>а</w:t>
      </w:r>
      <w:r w:rsidRPr="00D472E8">
        <w:rPr>
          <w:color w:val="020B22"/>
          <w:sz w:val="28"/>
          <w:szCs w:val="28"/>
        </w:rPr>
        <w:t>, они остаются в деле по обращению</w:t>
      </w:r>
      <w:r>
        <w:rPr>
          <w:color w:val="020B22"/>
          <w:sz w:val="28"/>
          <w:szCs w:val="28"/>
        </w:rPr>
        <w:t xml:space="preserve"> гражданина</w:t>
      </w:r>
      <w:r w:rsidRPr="00D472E8">
        <w:rPr>
          <w:color w:val="020B22"/>
          <w:sz w:val="28"/>
          <w:szCs w:val="28"/>
        </w:rPr>
        <w:t>, к</w:t>
      </w:r>
      <w:r>
        <w:rPr>
          <w:color w:val="020B22"/>
          <w:sz w:val="28"/>
          <w:szCs w:val="28"/>
        </w:rPr>
        <w:t>оторое хранится в архиве вместе с копиями</w:t>
      </w:r>
      <w:r w:rsidRPr="00D472E8">
        <w:rPr>
          <w:color w:val="020B22"/>
          <w:sz w:val="28"/>
          <w:szCs w:val="28"/>
        </w:rPr>
        <w:t xml:space="preserve"> отправленных гражданину документов.</w:t>
      </w:r>
    </w:p>
    <w:p w14:paraId="6AD92BAF" w14:textId="77777777" w:rsidR="00FC68AB" w:rsidRPr="009A3E82" w:rsidRDefault="00FC68AB" w:rsidP="00BE72E3">
      <w:pPr>
        <w:pStyle w:val="ConsPlusNormal"/>
        <w:numPr>
          <w:ilvl w:val="0"/>
          <w:numId w:val="42"/>
        </w:numPr>
        <w:tabs>
          <w:tab w:val="center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82">
        <w:rPr>
          <w:rFonts w:ascii="Times New Roman" w:hAnsi="Times New Roman" w:cs="Times New Roman"/>
          <w:sz w:val="28"/>
          <w:szCs w:val="28"/>
        </w:rPr>
        <w:t xml:space="preserve">При принятии решения о продлении срока рассмотрения обращения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A3E82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исполнитель не позднее, чем за пять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A3E82">
        <w:rPr>
          <w:rFonts w:ascii="Times New Roman" w:hAnsi="Times New Roman" w:cs="Times New Roman"/>
          <w:sz w:val="28"/>
          <w:szCs w:val="28"/>
        </w:rPr>
        <w:t>дней до окончания срока рассмотрения обращения, направляет гражданину уведомление о продлении срока рассмотрения обращения.</w:t>
      </w:r>
    </w:p>
    <w:p w14:paraId="286DCD3D" w14:textId="77777777" w:rsidR="00FC68AB" w:rsidRPr="009A3E82" w:rsidRDefault="00FC68AB" w:rsidP="00BE72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E82">
        <w:rPr>
          <w:sz w:val="28"/>
          <w:szCs w:val="28"/>
        </w:rPr>
        <w:t>Копия уведомления гражданину о продлении срока рассмотрения обращения представляется ответственным исполнителем в Управление для изменения контрольных сроков.</w:t>
      </w:r>
    </w:p>
    <w:p w14:paraId="17676FF5" w14:textId="77777777" w:rsidR="00FC68AB" w:rsidRPr="009A3E82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>Если на обращение гражданина дается промежуточный ответ, то в тексте от</w:t>
      </w:r>
      <w:r w:rsidRPr="00D472E8">
        <w:rPr>
          <w:color w:val="020B22"/>
          <w:sz w:val="28"/>
          <w:szCs w:val="28"/>
        </w:rPr>
        <w:t>вета указываетс</w:t>
      </w:r>
      <w:r>
        <w:rPr>
          <w:color w:val="020B22"/>
          <w:sz w:val="28"/>
          <w:szCs w:val="28"/>
        </w:rPr>
        <w:t xml:space="preserve">я срок окончательного </w:t>
      </w:r>
      <w:r w:rsidRPr="009A3E82">
        <w:rPr>
          <w:sz w:val="28"/>
          <w:szCs w:val="28"/>
        </w:rPr>
        <w:t>рассмотрения обращения.</w:t>
      </w:r>
    </w:p>
    <w:p w14:paraId="763ED8D3" w14:textId="77777777" w:rsidR="00FC68AB" w:rsidRPr="00D472E8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9A3E82">
        <w:rPr>
          <w:sz w:val="28"/>
          <w:szCs w:val="28"/>
        </w:rPr>
        <w:t xml:space="preserve">В случае, если контроль за рассмотрением обращения установлен федеральным органом государственной власти, то ответственный исполнитель направляет в данный орган копию уведомления гражданину </w:t>
      </w:r>
      <w:r w:rsidRPr="00D472E8">
        <w:rPr>
          <w:color w:val="020B22"/>
          <w:sz w:val="28"/>
          <w:szCs w:val="28"/>
        </w:rPr>
        <w:t xml:space="preserve">о продлении срока рассмотрения </w:t>
      </w:r>
      <w:r>
        <w:rPr>
          <w:color w:val="020B22"/>
          <w:sz w:val="28"/>
          <w:szCs w:val="28"/>
        </w:rPr>
        <w:t xml:space="preserve">обращения </w:t>
      </w:r>
      <w:r w:rsidRPr="00D472E8">
        <w:rPr>
          <w:color w:val="020B22"/>
          <w:sz w:val="28"/>
          <w:szCs w:val="28"/>
        </w:rPr>
        <w:t>для изменения контрольных сроков.</w:t>
      </w:r>
    </w:p>
    <w:p w14:paraId="64111A26" w14:textId="0FD85BF8" w:rsidR="00FC68AB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Контроль за сроками исполнения поручений по рассмотрению обращений осуществляется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правлением</w:t>
      </w:r>
      <w:r>
        <w:rPr>
          <w:color w:val="020B22"/>
          <w:sz w:val="28"/>
          <w:szCs w:val="28"/>
        </w:rPr>
        <w:t xml:space="preserve"> и </w:t>
      </w:r>
      <w:r w:rsidR="00BE72E3">
        <w:rPr>
          <w:color w:val="020B22"/>
          <w:sz w:val="28"/>
          <w:szCs w:val="28"/>
        </w:rPr>
        <w:t>Министерством</w:t>
      </w:r>
      <w:r w:rsidRPr="00D472E8">
        <w:rPr>
          <w:color w:val="020B22"/>
          <w:sz w:val="28"/>
          <w:szCs w:val="28"/>
        </w:rPr>
        <w:t>.</w:t>
      </w:r>
    </w:p>
    <w:p w14:paraId="7F251B9D" w14:textId="77777777" w:rsidR="00FC68AB" w:rsidRPr="00AC2CDE" w:rsidRDefault="00FC68AB" w:rsidP="00BE72E3">
      <w:pPr>
        <w:pStyle w:val="aa"/>
        <w:numPr>
          <w:ilvl w:val="0"/>
          <w:numId w:val="42"/>
        </w:numPr>
        <w:tabs>
          <w:tab w:val="center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2CDE">
        <w:rPr>
          <w:sz w:val="28"/>
          <w:szCs w:val="28"/>
        </w:rPr>
        <w:t>Должностные лица, ответственные за рассмотрение обращений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14:paraId="3E42F8D7" w14:textId="77777777" w:rsidR="00FC68AB" w:rsidRPr="00AC2CDE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E671DBE" w14:textId="77777777" w:rsidR="00FC68AB" w:rsidRPr="006D453F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6D453F">
        <w:rPr>
          <w:sz w:val="28"/>
          <w:szCs w:val="28"/>
        </w:rPr>
        <w:t>. Контроль за рассмотрением обращений </w:t>
      </w:r>
    </w:p>
    <w:p w14:paraId="44ECC9E1" w14:textId="77777777" w:rsidR="00FC68AB" w:rsidRPr="006D453F" w:rsidRDefault="00FC68AB" w:rsidP="00BE72E3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B099DFF" w14:textId="77777777" w:rsidR="00FC68AB" w:rsidRPr="006D453F" w:rsidRDefault="00FC68AB" w:rsidP="00BE72E3">
      <w:pPr>
        <w:pStyle w:val="aa"/>
        <w:numPr>
          <w:ilvl w:val="0"/>
          <w:numId w:val="42"/>
        </w:numPr>
        <w:tabs>
          <w:tab w:val="center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453F">
        <w:rPr>
          <w:sz w:val="28"/>
          <w:szCs w:val="28"/>
        </w:rPr>
        <w:t>Контроль за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14:paraId="4AFF10A2" w14:textId="77777777" w:rsidR="00FC68AB" w:rsidRPr="00495E78" w:rsidRDefault="00FC68AB" w:rsidP="00BE72E3">
      <w:pPr>
        <w:pStyle w:val="aa"/>
        <w:numPr>
          <w:ilvl w:val="0"/>
          <w:numId w:val="42"/>
        </w:numPr>
        <w:tabs>
          <w:tab w:val="center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453F">
        <w:rPr>
          <w:sz w:val="28"/>
          <w:szCs w:val="28"/>
        </w:rPr>
        <w:t xml:space="preserve">Контроль за своевременным и полным рассмотрением обращений граждан осуществляется </w:t>
      </w:r>
      <w:r>
        <w:rPr>
          <w:sz w:val="28"/>
          <w:szCs w:val="28"/>
        </w:rPr>
        <w:t>Министром Камчатского края, заместителями министра Камчатского края</w:t>
      </w:r>
      <w:r w:rsidRPr="00495E7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руководителем</w:t>
      </w:r>
      <w:r w:rsidRPr="004F470B">
        <w:t xml:space="preserve"> </w:t>
      </w:r>
      <w:r w:rsidRPr="004F470B">
        <w:rPr>
          <w:sz w:val="28"/>
          <w:szCs w:val="28"/>
        </w:rPr>
        <w:t>КГКУ «МИАЦ»</w:t>
      </w:r>
      <w:r w:rsidRPr="00495E78">
        <w:rPr>
          <w:sz w:val="28"/>
          <w:szCs w:val="28"/>
        </w:rPr>
        <w:t>.</w:t>
      </w:r>
    </w:p>
    <w:p w14:paraId="362DFE41" w14:textId="77777777" w:rsidR="00FC68AB" w:rsidRDefault="00FC68AB" w:rsidP="00BE72E3">
      <w:pPr>
        <w:pStyle w:val="aa"/>
        <w:numPr>
          <w:ilvl w:val="0"/>
          <w:numId w:val="42"/>
        </w:numPr>
        <w:tabs>
          <w:tab w:val="center" w:pos="1276"/>
        </w:tabs>
        <w:spacing w:before="0" w:beforeAutospacing="0" w:after="0" w:afterAutospacing="0"/>
        <w:ind w:left="0"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Обращени</w:t>
      </w:r>
      <w:r>
        <w:rPr>
          <w:color w:val="020B22"/>
          <w:sz w:val="28"/>
          <w:szCs w:val="28"/>
        </w:rPr>
        <w:t>е</w:t>
      </w:r>
      <w:r w:rsidRPr="00D472E8">
        <w:rPr>
          <w:color w:val="020B22"/>
          <w:sz w:val="28"/>
          <w:szCs w:val="28"/>
        </w:rPr>
        <w:t xml:space="preserve"> снима</w:t>
      </w:r>
      <w:r>
        <w:rPr>
          <w:color w:val="020B22"/>
          <w:sz w:val="28"/>
          <w:szCs w:val="28"/>
        </w:rPr>
        <w:t>е</w:t>
      </w:r>
      <w:r w:rsidRPr="00D472E8">
        <w:rPr>
          <w:color w:val="020B22"/>
          <w:sz w:val="28"/>
          <w:szCs w:val="28"/>
        </w:rPr>
        <w:t xml:space="preserve">тся с контроля, если рассмотрены все </w:t>
      </w:r>
      <w:r>
        <w:rPr>
          <w:color w:val="020B22"/>
          <w:sz w:val="28"/>
          <w:szCs w:val="28"/>
        </w:rPr>
        <w:t>содержащиеся</w:t>
      </w:r>
      <w:r w:rsidRPr="00D472E8">
        <w:rPr>
          <w:color w:val="020B22"/>
          <w:sz w:val="28"/>
          <w:szCs w:val="28"/>
        </w:rPr>
        <w:t xml:space="preserve"> в н</w:t>
      </w:r>
      <w:r>
        <w:rPr>
          <w:color w:val="020B22"/>
          <w:sz w:val="28"/>
          <w:szCs w:val="28"/>
        </w:rPr>
        <w:t xml:space="preserve">ем вопросы и дан </w:t>
      </w:r>
      <w:r w:rsidRPr="00D472E8">
        <w:rPr>
          <w:color w:val="020B22"/>
          <w:sz w:val="28"/>
          <w:szCs w:val="28"/>
        </w:rPr>
        <w:t>письменны</w:t>
      </w:r>
      <w:r>
        <w:rPr>
          <w:color w:val="020B22"/>
          <w:sz w:val="28"/>
          <w:szCs w:val="28"/>
        </w:rPr>
        <w:t>й ответ на обращение</w:t>
      </w:r>
      <w:r w:rsidRPr="00D472E8">
        <w:rPr>
          <w:color w:val="020B22"/>
          <w:sz w:val="28"/>
          <w:szCs w:val="28"/>
        </w:rPr>
        <w:t>.</w:t>
      </w:r>
    </w:p>
    <w:p w14:paraId="1D7FD091" w14:textId="0ADEDC16" w:rsidR="00FC68AB" w:rsidRPr="00485745" w:rsidRDefault="00FC68AB" w:rsidP="00BE72E3">
      <w:pPr>
        <w:pStyle w:val="ConsPlusNormal"/>
        <w:numPr>
          <w:ilvl w:val="0"/>
          <w:numId w:val="42"/>
        </w:numPr>
        <w:tabs>
          <w:tab w:val="center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D4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>е обзоры по обращениям граждан,</w:t>
      </w:r>
      <w:r w:rsidRPr="00A738D4">
        <w:rPr>
          <w:rFonts w:ascii="Times New Roman" w:hAnsi="Times New Roman" w:cs="Times New Roman"/>
          <w:sz w:val="28"/>
          <w:szCs w:val="28"/>
        </w:rPr>
        <w:t xml:space="preserve"> информация о результатах рассмотрения обращений и принятых по обращениям мерах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A738D4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0D4F58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D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6559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1655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6559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 в сети </w:t>
      </w:r>
      <w:r w:rsidR="000D4F58">
        <w:rPr>
          <w:rFonts w:ascii="Times New Roman" w:hAnsi="Times New Roman" w:cs="Times New Roman"/>
          <w:sz w:val="28"/>
          <w:szCs w:val="28"/>
        </w:rPr>
        <w:t>«</w:t>
      </w:r>
      <w:r w:rsidRPr="00216559">
        <w:rPr>
          <w:rFonts w:ascii="Times New Roman" w:hAnsi="Times New Roman" w:cs="Times New Roman"/>
          <w:sz w:val="28"/>
          <w:szCs w:val="28"/>
        </w:rPr>
        <w:t>Интернет</w:t>
      </w:r>
      <w:r w:rsidR="000D4F58">
        <w:rPr>
          <w:rFonts w:ascii="Times New Roman" w:hAnsi="Times New Roman" w:cs="Times New Roman"/>
          <w:sz w:val="28"/>
          <w:szCs w:val="28"/>
        </w:rPr>
        <w:t>»</w:t>
      </w:r>
      <w:r w:rsidRPr="00A738D4">
        <w:rPr>
          <w:rFonts w:ascii="Times New Roman" w:hAnsi="Times New Roman" w:cs="Times New Roman"/>
          <w:sz w:val="28"/>
          <w:szCs w:val="28"/>
        </w:rPr>
        <w:t>.</w:t>
      </w:r>
    </w:p>
    <w:p w14:paraId="4B71130E" w14:textId="7F3E66E3" w:rsidR="00FC68AB" w:rsidRPr="00485745" w:rsidRDefault="00FC68AB" w:rsidP="00BE72E3">
      <w:pPr>
        <w:pStyle w:val="a6"/>
        <w:numPr>
          <w:ilvl w:val="0"/>
          <w:numId w:val="42"/>
        </w:numPr>
        <w:tabs>
          <w:tab w:val="center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5745">
        <w:rPr>
          <w:rFonts w:ascii="Times New Roman" w:hAnsi="Times New Roman"/>
          <w:sz w:val="28"/>
          <w:szCs w:val="28"/>
        </w:rPr>
        <w:t>Руководител</w:t>
      </w:r>
      <w:r w:rsidR="000D4F58">
        <w:rPr>
          <w:rFonts w:ascii="Times New Roman" w:hAnsi="Times New Roman"/>
          <w:sz w:val="28"/>
          <w:szCs w:val="28"/>
        </w:rPr>
        <w:t>ь</w:t>
      </w:r>
      <w:r w:rsidRPr="00485745">
        <w:rPr>
          <w:rFonts w:ascii="Times New Roman" w:hAnsi="Times New Roman"/>
          <w:sz w:val="28"/>
          <w:szCs w:val="28"/>
        </w:rPr>
        <w:t xml:space="preserve"> </w:t>
      </w:r>
      <w:r w:rsidR="000D4F58" w:rsidRPr="000D4F58">
        <w:rPr>
          <w:rFonts w:ascii="Times New Roman" w:hAnsi="Times New Roman"/>
          <w:sz w:val="28"/>
          <w:szCs w:val="28"/>
        </w:rPr>
        <w:t>КГКУ «МИАЦ»</w:t>
      </w:r>
      <w:r w:rsidRPr="00485745">
        <w:rPr>
          <w:rFonts w:ascii="Times New Roman" w:hAnsi="Times New Roman"/>
          <w:sz w:val="28"/>
          <w:szCs w:val="28"/>
        </w:rPr>
        <w:t xml:space="preserve"> е</w:t>
      </w:r>
      <w:r w:rsidRPr="00485745">
        <w:rPr>
          <w:rFonts w:ascii="Times New Roman" w:hAnsi="Times New Roman"/>
          <w:color w:val="000000"/>
          <w:sz w:val="28"/>
          <w:szCs w:val="28"/>
        </w:rPr>
        <w:t xml:space="preserve">жемесячно, до </w:t>
      </w:r>
      <w:r w:rsidR="000D4F58">
        <w:rPr>
          <w:rFonts w:ascii="Times New Roman" w:hAnsi="Times New Roman"/>
          <w:color w:val="000000"/>
          <w:sz w:val="28"/>
          <w:szCs w:val="28"/>
        </w:rPr>
        <w:t>1</w:t>
      </w:r>
      <w:r w:rsidRPr="00485745">
        <w:rPr>
          <w:rFonts w:ascii="Times New Roman" w:hAnsi="Times New Roman"/>
          <w:color w:val="000000"/>
          <w:sz w:val="28"/>
          <w:szCs w:val="28"/>
        </w:rPr>
        <w:t xml:space="preserve"> числа месяца, следующего за отчетным, </w:t>
      </w:r>
      <w:r w:rsidR="000D4F58" w:rsidRPr="00485745">
        <w:rPr>
          <w:rFonts w:ascii="Times New Roman" w:hAnsi="Times New Roman"/>
          <w:color w:val="000000"/>
          <w:sz w:val="28"/>
          <w:szCs w:val="28"/>
        </w:rPr>
        <w:t>нап</w:t>
      </w:r>
      <w:r w:rsidR="000D4F58" w:rsidRPr="00975114">
        <w:rPr>
          <w:rFonts w:ascii="Times New Roman" w:hAnsi="Times New Roman"/>
          <w:sz w:val="28"/>
          <w:szCs w:val="28"/>
        </w:rPr>
        <w:t>равляет в Министерство отчет</w:t>
      </w:r>
      <w:r w:rsidR="00975114" w:rsidRPr="00975114">
        <w:rPr>
          <w:rFonts w:ascii="Times New Roman" w:hAnsi="Times New Roman"/>
          <w:sz w:val="28"/>
          <w:szCs w:val="28"/>
        </w:rPr>
        <w:t>,</w:t>
      </w:r>
      <w:r w:rsidR="000D4F58" w:rsidRPr="00975114">
        <w:rPr>
          <w:rFonts w:ascii="Times New Roman" w:hAnsi="Times New Roman"/>
          <w:sz w:val="28"/>
          <w:szCs w:val="28"/>
        </w:rPr>
        <w:t xml:space="preserve"> по форме согласно </w:t>
      </w:r>
      <w:proofErr w:type="gramStart"/>
      <w:r w:rsidR="000D4F58" w:rsidRPr="0097511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0D4F58" w:rsidRPr="00975114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975114" w:rsidRPr="00975114">
        <w:rPr>
          <w:rFonts w:ascii="Times New Roman" w:hAnsi="Times New Roman"/>
          <w:sz w:val="28"/>
          <w:szCs w:val="28"/>
        </w:rPr>
        <w:t>,</w:t>
      </w:r>
      <w:r w:rsidR="000D4F58" w:rsidRPr="00975114">
        <w:rPr>
          <w:rFonts w:ascii="Times New Roman" w:hAnsi="Times New Roman"/>
          <w:sz w:val="28"/>
          <w:szCs w:val="28"/>
        </w:rPr>
        <w:t xml:space="preserve"> </w:t>
      </w:r>
      <w:r w:rsidR="00975114" w:rsidRPr="00975114">
        <w:rPr>
          <w:rFonts w:ascii="Times New Roman" w:hAnsi="Times New Roman"/>
          <w:bCs/>
          <w:sz w:val="28"/>
          <w:szCs w:val="28"/>
        </w:rPr>
        <w:t>о результатах рассмотрения обращений, полученных Министром здравоохранения Камчатского края в ходе личных, выездных и онлайн-приемов</w:t>
      </w:r>
      <w:r w:rsidRPr="00975114">
        <w:rPr>
          <w:rFonts w:ascii="Times New Roman" w:hAnsi="Times New Roman"/>
          <w:sz w:val="28"/>
          <w:szCs w:val="28"/>
        </w:rPr>
        <w:t>.</w:t>
      </w:r>
    </w:p>
    <w:p w14:paraId="4BF4EBC2" w14:textId="77777777" w:rsidR="00FC68AB" w:rsidRPr="0027495A" w:rsidRDefault="00FC68AB" w:rsidP="00BE72E3">
      <w:pPr>
        <w:pStyle w:val="ConsPlusNormal"/>
        <w:numPr>
          <w:ilvl w:val="0"/>
          <w:numId w:val="42"/>
        </w:numPr>
        <w:tabs>
          <w:tab w:val="center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t>Министерством здравоохранения Камчатского края</w:t>
      </w:r>
      <w:r w:rsidRPr="0027495A">
        <w:rPr>
          <w:rFonts w:ascii="Times New Roman" w:hAnsi="Times New Roman" w:cs="Times New Roman"/>
          <w:color w:val="020B22"/>
          <w:sz w:val="28"/>
          <w:szCs w:val="28"/>
        </w:rPr>
        <w:t xml:space="preserve"> раз в полугодие </w:t>
      </w:r>
      <w:r w:rsidRPr="0027495A">
        <w:rPr>
          <w:rFonts w:ascii="Times New Roman" w:hAnsi="Times New Roman" w:cs="Times New Roman"/>
          <w:color w:val="020B22"/>
          <w:sz w:val="28"/>
          <w:szCs w:val="28"/>
        </w:rPr>
        <w:lastRenderedPageBreak/>
        <w:t xml:space="preserve">проводятся проверки в </w:t>
      </w:r>
      <w:r w:rsidRPr="00D03856">
        <w:rPr>
          <w:rFonts w:ascii="Times New Roman" w:hAnsi="Times New Roman" w:cs="Times New Roman"/>
          <w:color w:val="020B22"/>
          <w:sz w:val="28"/>
          <w:szCs w:val="28"/>
        </w:rPr>
        <w:t>КГКУ «МИАЦ»</w:t>
      </w:r>
      <w:r w:rsidRPr="0027495A">
        <w:rPr>
          <w:rFonts w:ascii="Times New Roman" w:hAnsi="Times New Roman" w:cs="Times New Roman"/>
          <w:color w:val="020B22"/>
          <w:sz w:val="28"/>
          <w:szCs w:val="28"/>
        </w:rPr>
        <w:t xml:space="preserve"> по соблюдению требований настоящего Порядка. </w:t>
      </w:r>
      <w:r w:rsidRPr="0027495A">
        <w:rPr>
          <w:rFonts w:ascii="Times New Roman" w:hAnsi="Times New Roman" w:cs="Times New Roman"/>
          <w:sz w:val="28"/>
          <w:szCs w:val="28"/>
        </w:rPr>
        <w:t xml:space="preserve">План проверок на соответствующий год утверждается </w:t>
      </w:r>
      <w:r>
        <w:rPr>
          <w:rFonts w:ascii="Times New Roman" w:hAnsi="Times New Roman" w:cs="Times New Roman"/>
          <w:sz w:val="28"/>
          <w:szCs w:val="28"/>
        </w:rPr>
        <w:t>Министром здравоохранения Камчатского края</w:t>
      </w:r>
      <w:r w:rsidRPr="0027495A">
        <w:rPr>
          <w:rFonts w:ascii="Times New Roman" w:hAnsi="Times New Roman" w:cs="Times New Roman"/>
          <w:sz w:val="28"/>
          <w:szCs w:val="28"/>
        </w:rPr>
        <w:t>.</w:t>
      </w:r>
    </w:p>
    <w:p w14:paraId="0E054BFE" w14:textId="58A3D720" w:rsidR="00FC68AB" w:rsidRDefault="00FC68AB" w:rsidP="00BE72E3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726D09">
        <w:rPr>
          <w:sz w:val="28"/>
          <w:szCs w:val="28"/>
        </w:rPr>
        <w:t xml:space="preserve">По результатам проведенных проверок </w:t>
      </w:r>
      <w:r w:rsidR="00975114" w:rsidRPr="00726D09">
        <w:rPr>
          <w:sz w:val="28"/>
          <w:szCs w:val="28"/>
        </w:rPr>
        <w:t xml:space="preserve">информация направляется </w:t>
      </w:r>
      <w:r w:rsidRPr="00D03856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в Управление.</w:t>
      </w:r>
    </w:p>
    <w:p w14:paraId="7C4112EE" w14:textId="77777777" w:rsidR="00FC68AB" w:rsidRDefault="00FC68AB" w:rsidP="00FC68AB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</w:p>
    <w:p w14:paraId="6780357C" w14:textId="77777777" w:rsidR="00FC68AB" w:rsidRDefault="00FC68AB" w:rsidP="00FC68AB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</w:p>
    <w:p w14:paraId="3C90CE28" w14:textId="77777777" w:rsidR="00FC68AB" w:rsidRDefault="00FC68AB" w:rsidP="00FC68AB">
      <w:pPr>
        <w:pStyle w:val="aa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</w:p>
    <w:p w14:paraId="36B1454C" w14:textId="77777777" w:rsidR="00975114" w:rsidRDefault="00975114">
      <w:r>
        <w:br w:type="page"/>
      </w:r>
    </w:p>
    <w:tbl>
      <w:tblPr>
        <w:tblStyle w:val="ab"/>
        <w:tblW w:w="467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975114" w:rsidRPr="00975114" w14:paraId="3A5B41C5" w14:textId="77777777" w:rsidTr="00975114">
        <w:tc>
          <w:tcPr>
            <w:tcW w:w="4672" w:type="dxa"/>
          </w:tcPr>
          <w:p w14:paraId="0385865D" w14:textId="1A650859" w:rsidR="00FC68AB" w:rsidRPr="00975114" w:rsidRDefault="00FC68AB" w:rsidP="00975114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5114">
              <w:rPr>
                <w:sz w:val="28"/>
                <w:szCs w:val="28"/>
              </w:rPr>
              <w:lastRenderedPageBreak/>
              <w:t xml:space="preserve">Приложение к Порядку </w:t>
            </w:r>
            <w:r w:rsidR="00975114" w:rsidRPr="00975114">
              <w:rPr>
                <w:sz w:val="28"/>
                <w:szCs w:val="28"/>
              </w:rPr>
              <w:t>организации работы по рассмотрению обращений граждан в Министерстве здравоохранения Камчатского края и подведомственных Министерству здравоохранения Камчатского края учреждениях</w:t>
            </w:r>
          </w:p>
          <w:p w14:paraId="34805575" w14:textId="77777777" w:rsidR="00FC68AB" w:rsidRPr="00975114" w:rsidRDefault="00FC68AB" w:rsidP="00533877">
            <w:pPr>
              <w:pStyle w:val="aa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975114">
              <w:rPr>
                <w:sz w:val="28"/>
                <w:szCs w:val="28"/>
              </w:rPr>
              <w:t>ФОРМА</w:t>
            </w:r>
          </w:p>
        </w:tc>
      </w:tr>
    </w:tbl>
    <w:p w14:paraId="59F6FB5B" w14:textId="77777777" w:rsidR="00FC68AB" w:rsidRPr="00975114" w:rsidRDefault="00FC68AB" w:rsidP="00FC68AB">
      <w:pPr>
        <w:tabs>
          <w:tab w:val="left" w:pos="1365"/>
        </w:tabs>
        <w:ind w:firstLine="709"/>
      </w:pPr>
    </w:p>
    <w:p w14:paraId="7315B543" w14:textId="77777777" w:rsidR="00FC68AB" w:rsidRPr="00975114" w:rsidRDefault="00FC68AB" w:rsidP="00FC68AB">
      <w:pPr>
        <w:tabs>
          <w:tab w:val="left" w:pos="6930"/>
        </w:tabs>
        <w:ind w:firstLine="709"/>
      </w:pPr>
      <w:r w:rsidRPr="00975114">
        <w:tab/>
      </w:r>
    </w:p>
    <w:p w14:paraId="09661269" w14:textId="77777777" w:rsidR="00975114" w:rsidRPr="00975114" w:rsidRDefault="00FC68AB" w:rsidP="00FC68A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5114">
        <w:rPr>
          <w:rFonts w:ascii="Times New Roman" w:hAnsi="Times New Roman" w:cs="Times New Roman"/>
          <w:bCs/>
          <w:sz w:val="28"/>
          <w:szCs w:val="28"/>
        </w:rPr>
        <w:t xml:space="preserve">Отчет </w:t>
      </w:r>
      <w:r w:rsidR="00975114" w:rsidRPr="00975114">
        <w:rPr>
          <w:rFonts w:ascii="Times New Roman" w:hAnsi="Times New Roman" w:cs="Times New Roman"/>
          <w:bCs/>
          <w:sz w:val="28"/>
          <w:szCs w:val="28"/>
        </w:rPr>
        <w:t>о результатах рассмотрения обращений, полученных Министром здравоохранения Камчатского края в ходе личных, выездных и онлайн-приемов граждан.</w:t>
      </w:r>
    </w:p>
    <w:p w14:paraId="16BD5050" w14:textId="0F926219" w:rsidR="00FC68AB" w:rsidRPr="00975114" w:rsidRDefault="00FC68AB" w:rsidP="00FC68A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5114">
        <w:rPr>
          <w:rFonts w:ascii="Times New Roman" w:hAnsi="Times New Roman" w:cs="Times New Roman"/>
          <w:sz w:val="28"/>
          <w:szCs w:val="28"/>
        </w:rPr>
        <w:t xml:space="preserve">за __________ </w:t>
      </w:r>
      <w:r w:rsidR="00975114" w:rsidRPr="00975114">
        <w:rPr>
          <w:rFonts w:ascii="Times New Roman" w:hAnsi="Times New Roman" w:cs="Times New Roman"/>
          <w:sz w:val="28"/>
          <w:szCs w:val="28"/>
        </w:rPr>
        <w:t>(</w:t>
      </w:r>
      <w:r w:rsidRPr="00975114">
        <w:rPr>
          <w:rFonts w:ascii="Times New Roman" w:hAnsi="Times New Roman" w:cs="Times New Roman"/>
          <w:sz w:val="28"/>
          <w:szCs w:val="28"/>
        </w:rPr>
        <w:t>месяц</w:t>
      </w:r>
      <w:r w:rsidR="00975114" w:rsidRPr="00975114">
        <w:rPr>
          <w:rFonts w:ascii="Times New Roman" w:hAnsi="Times New Roman" w:cs="Times New Roman"/>
          <w:sz w:val="28"/>
          <w:szCs w:val="28"/>
        </w:rPr>
        <w:t>)</w:t>
      </w:r>
      <w:r w:rsidRPr="00975114">
        <w:rPr>
          <w:rFonts w:ascii="Times New Roman" w:hAnsi="Times New Roman" w:cs="Times New Roman"/>
          <w:sz w:val="28"/>
          <w:szCs w:val="28"/>
        </w:rPr>
        <w:t xml:space="preserve"> 20__ г.</w:t>
      </w:r>
    </w:p>
    <w:p w14:paraId="77BEC27C" w14:textId="77777777" w:rsidR="00FC68AB" w:rsidRPr="00975114" w:rsidRDefault="00FC68AB" w:rsidP="00FC68AB">
      <w:pPr>
        <w:ind w:firstLine="709"/>
        <w:jc w:val="center"/>
        <w:rPr>
          <w:b/>
          <w:bCs/>
          <w:szCs w:val="28"/>
        </w:rPr>
      </w:pPr>
    </w:p>
    <w:p w14:paraId="6C37FC71" w14:textId="77777777" w:rsidR="00FC68AB" w:rsidRPr="00975114" w:rsidRDefault="00FC68AB" w:rsidP="00FC68AB">
      <w:pPr>
        <w:ind w:firstLine="709"/>
        <w:jc w:val="center"/>
        <w:rPr>
          <w:b/>
          <w:szCs w:val="28"/>
        </w:rPr>
      </w:pPr>
    </w:p>
    <w:p w14:paraId="3ADC5C62" w14:textId="77777777" w:rsidR="00FC68AB" w:rsidRPr="00975114" w:rsidRDefault="00FC68AB" w:rsidP="00FC68AB">
      <w:pPr>
        <w:ind w:firstLine="709"/>
      </w:pPr>
    </w:p>
    <w:tbl>
      <w:tblPr>
        <w:tblStyle w:val="ab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1843"/>
        <w:gridCol w:w="2693"/>
        <w:gridCol w:w="1843"/>
      </w:tblGrid>
      <w:tr w:rsidR="00975114" w:rsidRPr="00975114" w14:paraId="6F69CC92" w14:textId="77777777" w:rsidTr="006124AF">
        <w:trPr>
          <w:trHeight w:val="17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F3A5" w14:textId="31B38D6C" w:rsidR="00FC68AB" w:rsidRPr="00975114" w:rsidRDefault="006124AF" w:rsidP="006124A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C4D4" w14:textId="022146D8" w:rsidR="00FC68AB" w:rsidRPr="00975114" w:rsidRDefault="006124AF" w:rsidP="0097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РК обращения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C238" w14:textId="6DE7BD22" w:rsidR="00FC68AB" w:rsidRPr="00975114" w:rsidRDefault="006124AF" w:rsidP="0097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обращения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9F0" w14:textId="35C1FC1D" w:rsidR="00FC68AB" w:rsidRPr="00975114" w:rsidRDefault="006124AF" w:rsidP="0097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обратившегося 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619" w14:textId="044D5EFB" w:rsidR="00FC68AB" w:rsidRPr="00975114" w:rsidRDefault="006124AF" w:rsidP="0061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4DE" w14:textId="66B4D76B" w:rsidR="00FC68AB" w:rsidRPr="00975114" w:rsidRDefault="006124AF" w:rsidP="0097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исполнения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ответа на обращение гражданина</w:t>
            </w:r>
          </w:p>
        </w:tc>
      </w:tr>
      <w:tr w:rsidR="006124AF" w:rsidRPr="00975114" w14:paraId="7F18C60C" w14:textId="77777777" w:rsidTr="006124AF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892" w14:textId="7472B41D" w:rsidR="006124AF" w:rsidRDefault="006124AF" w:rsidP="006124A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DBA6" w14:textId="6F74C32E" w:rsidR="006124AF" w:rsidRDefault="006124AF" w:rsidP="0097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5B80" w14:textId="6D70A548" w:rsidR="006124AF" w:rsidRDefault="006124AF" w:rsidP="0097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226D" w14:textId="1581B8D0" w:rsidR="006124AF" w:rsidRPr="00975114" w:rsidRDefault="006124AF" w:rsidP="0097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A323" w14:textId="2C9BCE91" w:rsidR="006124AF" w:rsidRDefault="006124AF" w:rsidP="0061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5326" w14:textId="705063B2" w:rsidR="006124AF" w:rsidRDefault="006124AF" w:rsidP="0097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DAA8647" w14:textId="77777777" w:rsidR="00FC68AB" w:rsidRPr="00975114" w:rsidRDefault="00FC68AB" w:rsidP="00FC68AB">
      <w:pPr>
        <w:pStyle w:val="ConsPlusTitle"/>
        <w:widowControl/>
        <w:ind w:firstLine="709"/>
        <w:rPr>
          <w:rFonts w:ascii="Times New Roman" w:hAnsi="Times New Roman" w:cs="Times New Roman"/>
          <w:sz w:val="32"/>
          <w:szCs w:val="32"/>
        </w:rPr>
      </w:pPr>
    </w:p>
    <w:p w14:paraId="51EE2856" w14:textId="77777777" w:rsidR="00FC68AB" w:rsidRPr="00975114" w:rsidRDefault="00FC68AB" w:rsidP="00FC68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CF35E1" w14:textId="77777777" w:rsidR="00FC68AB" w:rsidRPr="00975114" w:rsidRDefault="00FC68AB" w:rsidP="00FC68AB">
      <w:pPr>
        <w:tabs>
          <w:tab w:val="left" w:pos="1365"/>
        </w:tabs>
        <w:ind w:firstLine="709"/>
      </w:pPr>
    </w:p>
    <w:p w14:paraId="7E2E5902" w14:textId="77777777" w:rsidR="00FC68AB" w:rsidRPr="00975114" w:rsidRDefault="00FC68AB" w:rsidP="00FC68AB">
      <w:pPr>
        <w:tabs>
          <w:tab w:val="left" w:pos="1365"/>
        </w:tabs>
        <w:ind w:firstLine="709"/>
      </w:pPr>
    </w:p>
    <w:p w14:paraId="5A0ED977" w14:textId="77777777" w:rsidR="00FC68AB" w:rsidRPr="00974F97" w:rsidRDefault="00FC68AB" w:rsidP="00FC68A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C68AB" w:rsidRPr="00974F97" w:rsidSect="00EF61DE">
      <w:footerReference w:type="default" r:id="rId12"/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76C86" w14:textId="77777777" w:rsidR="00FB357D" w:rsidRDefault="00FB357D" w:rsidP="0089582A">
      <w:pPr>
        <w:spacing w:after="0" w:line="240" w:lineRule="auto"/>
      </w:pPr>
      <w:r>
        <w:separator/>
      </w:r>
    </w:p>
  </w:endnote>
  <w:endnote w:type="continuationSeparator" w:id="0">
    <w:p w14:paraId="017636C2" w14:textId="77777777" w:rsidR="00FB357D" w:rsidRDefault="00FB357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D376B" w14:textId="140EC34B" w:rsidR="00286AA6" w:rsidRPr="00286AA6" w:rsidRDefault="00286AA6" w:rsidP="00974F97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CF910" w14:textId="77777777" w:rsidR="00FB357D" w:rsidRDefault="00FB357D" w:rsidP="0089582A">
      <w:pPr>
        <w:spacing w:after="0" w:line="240" w:lineRule="auto"/>
      </w:pPr>
      <w:r>
        <w:separator/>
      </w:r>
    </w:p>
  </w:footnote>
  <w:footnote w:type="continuationSeparator" w:id="0">
    <w:p w14:paraId="29C1EF9C" w14:textId="77777777" w:rsidR="00FB357D" w:rsidRDefault="00FB357D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8052A6"/>
    <w:multiLevelType w:val="hybridMultilevel"/>
    <w:tmpl w:val="F7F4E6B4"/>
    <w:lvl w:ilvl="0" w:tplc="511272E2">
      <w:start w:val="1"/>
      <w:numFmt w:val="decimal"/>
      <w:lvlText w:val="%1)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307260"/>
    <w:multiLevelType w:val="hybridMultilevel"/>
    <w:tmpl w:val="B9A43EE0"/>
    <w:lvl w:ilvl="0" w:tplc="D64CC2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B246F"/>
    <w:multiLevelType w:val="hybridMultilevel"/>
    <w:tmpl w:val="44BA2A8E"/>
    <w:lvl w:ilvl="0" w:tplc="772A14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303250"/>
    <w:multiLevelType w:val="hybridMultilevel"/>
    <w:tmpl w:val="9A1A3E56"/>
    <w:lvl w:ilvl="0" w:tplc="A9721A5A">
      <w:start w:val="1"/>
      <w:numFmt w:val="decimal"/>
      <w:lvlText w:val="%1)"/>
      <w:lvlJc w:val="left"/>
      <w:pPr>
        <w:ind w:left="996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FE550F"/>
    <w:multiLevelType w:val="hybridMultilevel"/>
    <w:tmpl w:val="A4B66B4A"/>
    <w:lvl w:ilvl="0" w:tplc="33104C94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C955DA"/>
    <w:multiLevelType w:val="hybridMultilevel"/>
    <w:tmpl w:val="76E005C0"/>
    <w:lvl w:ilvl="0" w:tplc="91F603CE">
      <w:start w:val="1"/>
      <w:numFmt w:val="decimal"/>
      <w:lvlText w:val="%1."/>
      <w:lvlJc w:val="left"/>
      <w:pPr>
        <w:ind w:left="928" w:hanging="360"/>
      </w:pPr>
      <w:rPr>
        <w:rFonts w:hint="default"/>
        <w:color w:val="020B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0"/>
  </w:num>
  <w:num w:numId="5">
    <w:abstractNumId w:val="44"/>
  </w:num>
  <w:num w:numId="6">
    <w:abstractNumId w:val="35"/>
  </w:num>
  <w:num w:numId="7">
    <w:abstractNumId w:val="32"/>
  </w:num>
  <w:num w:numId="8">
    <w:abstractNumId w:val="36"/>
  </w:num>
  <w:num w:numId="9">
    <w:abstractNumId w:val="8"/>
  </w:num>
  <w:num w:numId="10">
    <w:abstractNumId w:val="18"/>
  </w:num>
  <w:num w:numId="11">
    <w:abstractNumId w:val="22"/>
  </w:num>
  <w:num w:numId="12">
    <w:abstractNumId w:val="4"/>
  </w:num>
  <w:num w:numId="13">
    <w:abstractNumId w:val="41"/>
  </w:num>
  <w:num w:numId="14">
    <w:abstractNumId w:val="15"/>
  </w:num>
  <w:num w:numId="15">
    <w:abstractNumId w:val="30"/>
  </w:num>
  <w:num w:numId="16">
    <w:abstractNumId w:val="16"/>
  </w:num>
  <w:num w:numId="17">
    <w:abstractNumId w:val="29"/>
  </w:num>
  <w:num w:numId="18">
    <w:abstractNumId w:val="27"/>
  </w:num>
  <w:num w:numId="19">
    <w:abstractNumId w:val="23"/>
  </w:num>
  <w:num w:numId="20">
    <w:abstractNumId w:val="38"/>
  </w:num>
  <w:num w:numId="21">
    <w:abstractNumId w:val="1"/>
  </w:num>
  <w:num w:numId="22">
    <w:abstractNumId w:val="5"/>
  </w:num>
  <w:num w:numId="23">
    <w:abstractNumId w:val="21"/>
  </w:num>
  <w:num w:numId="24">
    <w:abstractNumId w:val="17"/>
  </w:num>
  <w:num w:numId="25">
    <w:abstractNumId w:val="10"/>
  </w:num>
  <w:num w:numId="26">
    <w:abstractNumId w:val="40"/>
  </w:num>
  <w:num w:numId="27">
    <w:abstractNumId w:val="2"/>
  </w:num>
  <w:num w:numId="28">
    <w:abstractNumId w:val="25"/>
  </w:num>
  <w:num w:numId="29">
    <w:abstractNumId w:val="6"/>
  </w:num>
  <w:num w:numId="30">
    <w:abstractNumId w:val="7"/>
  </w:num>
  <w:num w:numId="31">
    <w:abstractNumId w:val="34"/>
  </w:num>
  <w:num w:numId="32">
    <w:abstractNumId w:val="20"/>
  </w:num>
  <w:num w:numId="33">
    <w:abstractNumId w:val="28"/>
  </w:num>
  <w:num w:numId="34">
    <w:abstractNumId w:val="37"/>
  </w:num>
  <w:num w:numId="35">
    <w:abstractNumId w:val="42"/>
  </w:num>
  <w:num w:numId="36">
    <w:abstractNumId w:val="26"/>
  </w:num>
  <w:num w:numId="37">
    <w:abstractNumId w:val="33"/>
  </w:num>
  <w:num w:numId="38">
    <w:abstractNumId w:val="39"/>
  </w:num>
  <w:num w:numId="39">
    <w:abstractNumId w:val="24"/>
  </w:num>
  <w:num w:numId="40">
    <w:abstractNumId w:val="45"/>
  </w:num>
  <w:num w:numId="41">
    <w:abstractNumId w:val="43"/>
  </w:num>
  <w:num w:numId="42">
    <w:abstractNumId w:val="46"/>
  </w:num>
  <w:num w:numId="43">
    <w:abstractNumId w:val="31"/>
  </w:num>
  <w:num w:numId="44">
    <w:abstractNumId w:val="3"/>
  </w:num>
  <w:num w:numId="45">
    <w:abstractNumId w:val="9"/>
  </w:num>
  <w:num w:numId="46">
    <w:abstractNumId w:val="13"/>
  </w:num>
  <w:num w:numId="4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ACF"/>
    <w:rsid w:val="00000DC6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1C56"/>
    <w:rsid w:val="00047C5A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6641"/>
    <w:rsid w:val="000B7ACC"/>
    <w:rsid w:val="000C2646"/>
    <w:rsid w:val="000C3489"/>
    <w:rsid w:val="000C3631"/>
    <w:rsid w:val="000C6AC6"/>
    <w:rsid w:val="000D20DE"/>
    <w:rsid w:val="000D29E5"/>
    <w:rsid w:val="000D4F58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32CB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4E64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3145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C74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0957"/>
    <w:rsid w:val="00221941"/>
    <w:rsid w:val="00223F02"/>
    <w:rsid w:val="002252D0"/>
    <w:rsid w:val="002265B0"/>
    <w:rsid w:val="00227487"/>
    <w:rsid w:val="00232099"/>
    <w:rsid w:val="00233EF1"/>
    <w:rsid w:val="00240D51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86AA6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206"/>
    <w:rsid w:val="004003F2"/>
    <w:rsid w:val="004017DF"/>
    <w:rsid w:val="00420411"/>
    <w:rsid w:val="00427823"/>
    <w:rsid w:val="004278EA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745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4D52"/>
    <w:rsid w:val="004D5612"/>
    <w:rsid w:val="004D6487"/>
    <w:rsid w:val="004E6975"/>
    <w:rsid w:val="004E78AA"/>
    <w:rsid w:val="004F00DC"/>
    <w:rsid w:val="004F1303"/>
    <w:rsid w:val="004F15A0"/>
    <w:rsid w:val="004F29E4"/>
    <w:rsid w:val="004F45F8"/>
    <w:rsid w:val="0050428A"/>
    <w:rsid w:val="00504639"/>
    <w:rsid w:val="005053F3"/>
    <w:rsid w:val="005135DE"/>
    <w:rsid w:val="005164CC"/>
    <w:rsid w:val="00520525"/>
    <w:rsid w:val="00521203"/>
    <w:rsid w:val="00521B4F"/>
    <w:rsid w:val="00521E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0878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1619"/>
    <w:rsid w:val="005F3DC7"/>
    <w:rsid w:val="005F6229"/>
    <w:rsid w:val="005F6A46"/>
    <w:rsid w:val="00602E4C"/>
    <w:rsid w:val="0060500E"/>
    <w:rsid w:val="00605EAB"/>
    <w:rsid w:val="006101DF"/>
    <w:rsid w:val="006124A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BA2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415C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D5E"/>
    <w:rsid w:val="00794D52"/>
    <w:rsid w:val="00795A10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53B8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037F"/>
    <w:rsid w:val="008A4F1B"/>
    <w:rsid w:val="008A688C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503E"/>
    <w:rsid w:val="008D54A8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5141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11F"/>
    <w:rsid w:val="00961C90"/>
    <w:rsid w:val="0096271F"/>
    <w:rsid w:val="009649B3"/>
    <w:rsid w:val="009650C8"/>
    <w:rsid w:val="00965421"/>
    <w:rsid w:val="0096643A"/>
    <w:rsid w:val="00974F97"/>
    <w:rsid w:val="00975114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A6"/>
    <w:rsid w:val="009F07F0"/>
    <w:rsid w:val="009F3185"/>
    <w:rsid w:val="00A0047C"/>
    <w:rsid w:val="00A00E7E"/>
    <w:rsid w:val="00A04128"/>
    <w:rsid w:val="00A04C70"/>
    <w:rsid w:val="00A059D2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271F9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397F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5D7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19F6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2E3"/>
    <w:rsid w:val="00BE7FD8"/>
    <w:rsid w:val="00BF16DA"/>
    <w:rsid w:val="00BF3E05"/>
    <w:rsid w:val="00BF4F08"/>
    <w:rsid w:val="00BF6BD4"/>
    <w:rsid w:val="00C06226"/>
    <w:rsid w:val="00C1195D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0F2E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057B6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6447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06B"/>
    <w:rsid w:val="00E75ABB"/>
    <w:rsid w:val="00E776ED"/>
    <w:rsid w:val="00E77E49"/>
    <w:rsid w:val="00E77F77"/>
    <w:rsid w:val="00E804FF"/>
    <w:rsid w:val="00E872A5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0704"/>
    <w:rsid w:val="00EC2E51"/>
    <w:rsid w:val="00EC47A7"/>
    <w:rsid w:val="00EC6706"/>
    <w:rsid w:val="00EC6C09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61DE"/>
    <w:rsid w:val="00EF74D5"/>
    <w:rsid w:val="00F01DE8"/>
    <w:rsid w:val="00F0256D"/>
    <w:rsid w:val="00F026A9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4FD5"/>
    <w:rsid w:val="00FB07EB"/>
    <w:rsid w:val="00FB30B5"/>
    <w:rsid w:val="00FB357D"/>
    <w:rsid w:val="00FC170F"/>
    <w:rsid w:val="00FC3D92"/>
    <w:rsid w:val="00FC54AD"/>
    <w:rsid w:val="00FC5CDA"/>
    <w:rsid w:val="00FC68AB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99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FC68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o@kam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questio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D51CD004996C1AED8D8B662C3F7D8203C4557A953407A296F6FD91CA2AFA00C655845F24B6DFBD05926BDE4BF46AA87D98578DF181F7E6FB36ADA8yBG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0C1C5-246D-46B4-887E-74CB721D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Ковальчук Роман Андреевич</cp:lastModifiedBy>
  <cp:revision>5</cp:revision>
  <cp:lastPrinted>2021-12-14T05:32:00Z</cp:lastPrinted>
  <dcterms:created xsi:type="dcterms:W3CDTF">2021-12-14T05:31:00Z</dcterms:created>
  <dcterms:modified xsi:type="dcterms:W3CDTF">2022-03-21T08:30:00Z</dcterms:modified>
</cp:coreProperties>
</file>